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6105" w14:textId="77777777" w:rsidR="00D86424" w:rsidRDefault="00D86424" w:rsidP="00D83513">
      <w:pPr>
        <w:pStyle w:val="NoSpacing"/>
        <w:jc w:val="center"/>
        <w:rPr>
          <w:b/>
          <w:bCs/>
          <w:sz w:val="28"/>
          <w:szCs w:val="28"/>
        </w:rPr>
      </w:pPr>
    </w:p>
    <w:p w14:paraId="3D517105" w14:textId="3CB37C67" w:rsidR="00A63618" w:rsidRPr="000C0ABC" w:rsidRDefault="00A63618" w:rsidP="00D83513">
      <w:pPr>
        <w:pStyle w:val="NoSpacing"/>
        <w:jc w:val="center"/>
        <w:rPr>
          <w:b/>
          <w:bCs/>
          <w:sz w:val="28"/>
          <w:szCs w:val="28"/>
        </w:rPr>
      </w:pPr>
      <w:r w:rsidRPr="000C0ABC">
        <w:rPr>
          <w:b/>
          <w:bCs/>
          <w:sz w:val="28"/>
          <w:szCs w:val="28"/>
        </w:rPr>
        <w:t xml:space="preserve">Privacy Notice for </w:t>
      </w:r>
      <w:r w:rsidR="001B188D" w:rsidRPr="000C0ABC">
        <w:rPr>
          <w:b/>
          <w:bCs/>
          <w:sz w:val="28"/>
          <w:szCs w:val="28"/>
        </w:rPr>
        <w:t>staff members</w:t>
      </w:r>
      <w:r w:rsidR="0057722B" w:rsidRPr="000C0ABC">
        <w:rPr>
          <w:b/>
          <w:bCs/>
          <w:sz w:val="28"/>
          <w:szCs w:val="28"/>
        </w:rPr>
        <w:t xml:space="preserve"> </w:t>
      </w:r>
      <w:r w:rsidR="00B7512F" w:rsidRPr="000C0ABC">
        <w:rPr>
          <w:b/>
          <w:bCs/>
          <w:sz w:val="28"/>
          <w:szCs w:val="28"/>
        </w:rPr>
        <w:t>of</w:t>
      </w:r>
      <w:r w:rsidR="0057722B" w:rsidRPr="000C0ABC">
        <w:rPr>
          <w:b/>
          <w:bCs/>
          <w:sz w:val="28"/>
          <w:szCs w:val="28"/>
        </w:rPr>
        <w:t xml:space="preserve"> the </w:t>
      </w:r>
      <w:r w:rsidR="006C5A2E" w:rsidRPr="000C0ABC">
        <w:rPr>
          <w:b/>
          <w:bCs/>
          <w:sz w:val="28"/>
          <w:szCs w:val="28"/>
        </w:rPr>
        <w:t xml:space="preserve">registry </w:t>
      </w:r>
      <w:r w:rsidR="0057722B" w:rsidRPr="000C0ABC">
        <w:rPr>
          <w:b/>
          <w:bCs/>
          <w:sz w:val="28"/>
          <w:szCs w:val="28"/>
        </w:rPr>
        <w:t>site</w:t>
      </w:r>
    </w:p>
    <w:p w14:paraId="7869A59A" w14:textId="77777777" w:rsidR="0065459B" w:rsidRPr="00F53B82" w:rsidRDefault="0065459B" w:rsidP="009C047F">
      <w:pPr>
        <w:shd w:val="clear" w:color="auto" w:fill="FFFFFF"/>
        <w:spacing w:line="240" w:lineRule="auto"/>
        <w:outlineLvl w:val="1"/>
        <w:rPr>
          <w:rFonts w:ascii="Arial" w:eastAsia="Times New Roman" w:hAnsi="Arial" w:cs="Arial"/>
          <w:b/>
          <w:bCs/>
          <w:color w:val="2D2926"/>
          <w:szCs w:val="20"/>
        </w:rPr>
      </w:pPr>
    </w:p>
    <w:p w14:paraId="08030E84" w14:textId="28204FC5" w:rsidR="003C5D45" w:rsidRDefault="009C047F" w:rsidP="004D309F">
      <w:pPr>
        <w:autoSpaceDE w:val="0"/>
        <w:autoSpaceDN w:val="0"/>
        <w:adjustRightInd w:val="0"/>
        <w:spacing w:after="158" w:line="240" w:lineRule="auto"/>
        <w:jc w:val="both"/>
        <w:rPr>
          <w:rFonts w:ascii="Arial" w:eastAsia="Times New Roman" w:hAnsi="Arial" w:cs="Arial"/>
          <w:color w:val="2D2926"/>
          <w:szCs w:val="24"/>
        </w:rPr>
      </w:pPr>
      <w:r w:rsidRPr="00F53B82">
        <w:rPr>
          <w:rFonts w:ascii="Arial" w:eastAsia="Times New Roman" w:hAnsi="Arial" w:cs="Arial"/>
          <w:color w:val="2D2926"/>
          <w:szCs w:val="24"/>
        </w:rPr>
        <w:t>This Privacy Notice explains how</w:t>
      </w:r>
      <w:r w:rsidR="00F95D55">
        <w:rPr>
          <w:rFonts w:ascii="Arial" w:hAnsi="Arial" w:cs="Arial"/>
          <w:lang w:val="en-GB"/>
        </w:rPr>
        <w:t xml:space="preserve"> </w:t>
      </w:r>
      <w:r w:rsidR="008F3861" w:rsidRPr="008F3861">
        <w:rPr>
          <w:rFonts w:ascii="Arial" w:hAnsi="Arial" w:cs="Arial"/>
          <w:lang w:val="en-GB"/>
        </w:rPr>
        <w:t>the European Society for Vascular Surgery (ESVS)</w:t>
      </w:r>
      <w:r w:rsidR="00474EF0">
        <w:rPr>
          <w:rFonts w:ascii="Arial" w:eastAsia="Times New Roman" w:hAnsi="Arial" w:cs="Arial"/>
          <w:color w:val="2D2926"/>
          <w:szCs w:val="24"/>
        </w:rPr>
        <w:t xml:space="preserve">, </w:t>
      </w:r>
      <w:r w:rsidRPr="00F53B82">
        <w:rPr>
          <w:rFonts w:ascii="Arial" w:eastAsia="Times New Roman" w:hAnsi="Arial" w:cs="Arial"/>
          <w:color w:val="2D2926"/>
          <w:szCs w:val="24"/>
        </w:rPr>
        <w:t>(or “we”) process the</w:t>
      </w:r>
      <w:r w:rsidR="007C2B5F">
        <w:rPr>
          <w:rFonts w:ascii="Arial" w:eastAsia="Times New Roman" w:hAnsi="Arial" w:cs="Arial"/>
          <w:color w:val="2D2926"/>
          <w:szCs w:val="24"/>
        </w:rPr>
        <w:t xml:space="preserve"> </w:t>
      </w:r>
      <w:r w:rsidRPr="00F53B82">
        <w:rPr>
          <w:rFonts w:ascii="Arial" w:eastAsia="Times New Roman" w:hAnsi="Arial" w:cs="Arial"/>
          <w:color w:val="2D2926"/>
          <w:szCs w:val="24"/>
        </w:rPr>
        <w:t>personal data of investigator and site staff</w:t>
      </w:r>
      <w:r w:rsidR="00B43CCA" w:rsidRPr="00F53B82">
        <w:rPr>
          <w:rFonts w:ascii="Arial" w:eastAsia="Times New Roman" w:hAnsi="Arial" w:cs="Arial"/>
          <w:color w:val="2D2926"/>
          <w:szCs w:val="24"/>
        </w:rPr>
        <w:t xml:space="preserve"> (</w:t>
      </w:r>
      <w:r w:rsidR="00222823" w:rsidRPr="00222823">
        <w:rPr>
          <w:rFonts w:ascii="Arial" w:eastAsia="Times New Roman" w:hAnsi="Arial" w:cs="Arial"/>
          <w:color w:val="2D2926"/>
          <w:szCs w:val="24"/>
        </w:rPr>
        <w:t xml:space="preserve">hereinafter referred to as </w:t>
      </w:r>
      <w:r w:rsidR="009565E6">
        <w:rPr>
          <w:rFonts w:ascii="Arial" w:eastAsia="Times New Roman" w:hAnsi="Arial" w:cs="Arial"/>
          <w:color w:val="2D2926"/>
          <w:szCs w:val="24"/>
        </w:rPr>
        <w:t>“</w:t>
      </w:r>
      <w:r w:rsidR="00222823">
        <w:rPr>
          <w:rFonts w:ascii="Arial" w:eastAsia="Times New Roman" w:hAnsi="Arial" w:cs="Arial"/>
          <w:color w:val="2D2926"/>
          <w:szCs w:val="24"/>
        </w:rPr>
        <w:t>s</w:t>
      </w:r>
      <w:r w:rsidR="00B956E0">
        <w:rPr>
          <w:rFonts w:ascii="Arial" w:eastAsia="Times New Roman" w:hAnsi="Arial" w:cs="Arial"/>
          <w:color w:val="2D2926"/>
          <w:szCs w:val="24"/>
        </w:rPr>
        <w:t>taff members</w:t>
      </w:r>
      <w:r w:rsidR="00B43CCA" w:rsidRPr="00F53B82">
        <w:rPr>
          <w:rFonts w:ascii="Arial" w:eastAsia="Times New Roman" w:hAnsi="Arial" w:cs="Arial"/>
          <w:color w:val="2D2926"/>
          <w:szCs w:val="24"/>
        </w:rPr>
        <w:t>”)</w:t>
      </w:r>
      <w:r w:rsidRPr="00F53B82">
        <w:rPr>
          <w:rFonts w:ascii="Arial" w:eastAsia="Times New Roman" w:hAnsi="Arial" w:cs="Arial"/>
          <w:color w:val="2D2926"/>
          <w:szCs w:val="24"/>
        </w:rPr>
        <w:t>.</w:t>
      </w:r>
      <w:r w:rsidR="005C648D">
        <w:rPr>
          <w:rFonts w:ascii="Arial" w:eastAsia="Times New Roman" w:hAnsi="Arial" w:cs="Arial"/>
          <w:color w:val="2D2926"/>
          <w:szCs w:val="24"/>
        </w:rPr>
        <w:t xml:space="preserve"> </w:t>
      </w:r>
      <w:r w:rsidR="003C5D45" w:rsidRPr="003C5D45">
        <w:rPr>
          <w:rFonts w:ascii="Arial" w:eastAsia="Times New Roman" w:hAnsi="Arial" w:cs="Arial"/>
          <w:color w:val="2D2926"/>
          <w:szCs w:val="24"/>
        </w:rPr>
        <w:t>Staff members are defined as: “the principal investigator, all doctors, whatever their professional specialty, as long as they are under the delegated responsibility of the principal investigator, the</w:t>
      </w:r>
      <w:r w:rsidR="00BD103E">
        <w:rPr>
          <w:rFonts w:ascii="Arial" w:eastAsia="Times New Roman" w:hAnsi="Arial" w:cs="Arial"/>
          <w:color w:val="2D2926"/>
          <w:szCs w:val="24"/>
        </w:rPr>
        <w:t xml:space="preserve"> registry</w:t>
      </w:r>
      <w:r w:rsidR="003C5D45" w:rsidRPr="003C5D45">
        <w:rPr>
          <w:rFonts w:ascii="Arial" w:eastAsia="Times New Roman" w:hAnsi="Arial" w:cs="Arial"/>
          <w:color w:val="2D2926"/>
          <w:szCs w:val="24"/>
        </w:rPr>
        <w:t xml:space="preserve"> nurses, </w:t>
      </w:r>
      <w:r w:rsidR="00BD103E">
        <w:rPr>
          <w:rFonts w:ascii="Arial" w:eastAsia="Times New Roman" w:hAnsi="Arial" w:cs="Arial"/>
          <w:color w:val="2D2926"/>
          <w:szCs w:val="24"/>
        </w:rPr>
        <w:t>registry</w:t>
      </w:r>
      <w:r w:rsidR="003C5D45" w:rsidRPr="003C5D45">
        <w:rPr>
          <w:rFonts w:ascii="Arial" w:eastAsia="Times New Roman" w:hAnsi="Arial" w:cs="Arial"/>
          <w:color w:val="2D2926"/>
          <w:szCs w:val="24"/>
        </w:rPr>
        <w:t xml:space="preserve"> coordinators and </w:t>
      </w:r>
      <w:r w:rsidR="00BD103E">
        <w:rPr>
          <w:rFonts w:ascii="Arial" w:eastAsia="Times New Roman" w:hAnsi="Arial" w:cs="Arial"/>
          <w:color w:val="2D2926"/>
          <w:szCs w:val="24"/>
        </w:rPr>
        <w:t>registr</w:t>
      </w:r>
      <w:r w:rsidR="003C5D45" w:rsidRPr="003C5D45">
        <w:rPr>
          <w:rFonts w:ascii="Arial" w:eastAsia="Times New Roman" w:hAnsi="Arial" w:cs="Arial"/>
          <w:color w:val="2D2926"/>
          <w:szCs w:val="24"/>
        </w:rPr>
        <w:t>y managers, pharmacists and laboratory managers participating in the</w:t>
      </w:r>
      <w:r w:rsidR="009A1C7E">
        <w:rPr>
          <w:rFonts w:ascii="Arial" w:eastAsia="Times New Roman" w:hAnsi="Arial" w:cs="Arial"/>
          <w:color w:val="2D2926"/>
          <w:szCs w:val="24"/>
        </w:rPr>
        <w:t xml:space="preserve"> registry</w:t>
      </w:r>
      <w:r w:rsidR="003C5D45" w:rsidRPr="003C5D45">
        <w:rPr>
          <w:rFonts w:ascii="Arial" w:eastAsia="Times New Roman" w:hAnsi="Arial" w:cs="Arial"/>
          <w:color w:val="2D2926"/>
          <w:szCs w:val="24"/>
        </w:rPr>
        <w:t>”.</w:t>
      </w:r>
    </w:p>
    <w:p w14:paraId="7850A44F" w14:textId="7F3EF036" w:rsidR="001B3315" w:rsidRDefault="009C047F" w:rsidP="000C7829">
      <w:pPr>
        <w:autoSpaceDE w:val="0"/>
        <w:autoSpaceDN w:val="0"/>
        <w:adjustRightInd w:val="0"/>
        <w:spacing w:after="0" w:line="240" w:lineRule="auto"/>
        <w:jc w:val="both"/>
        <w:rPr>
          <w:rFonts w:ascii="Arial" w:eastAsia="Times New Roman" w:hAnsi="Arial" w:cs="Arial"/>
          <w:color w:val="2D2926"/>
          <w:szCs w:val="24"/>
        </w:rPr>
      </w:pPr>
      <w:r w:rsidRPr="00F53B82">
        <w:rPr>
          <w:rFonts w:ascii="Arial" w:eastAsia="Times New Roman" w:hAnsi="Arial" w:cs="Arial"/>
          <w:color w:val="2D2926"/>
          <w:szCs w:val="24"/>
        </w:rPr>
        <w:t xml:space="preserve">At </w:t>
      </w:r>
      <w:r w:rsidR="00F95D55" w:rsidRPr="00F95D55">
        <w:rPr>
          <w:rFonts w:ascii="Arial" w:hAnsi="Arial" w:cs="Arial"/>
          <w:lang w:val="en-GB"/>
        </w:rPr>
        <w:t>ESVS</w:t>
      </w:r>
      <w:r w:rsidRPr="00F53B82">
        <w:rPr>
          <w:rFonts w:ascii="Arial" w:eastAsia="Times New Roman" w:hAnsi="Arial" w:cs="Arial"/>
          <w:color w:val="2D2926"/>
          <w:szCs w:val="24"/>
        </w:rPr>
        <w:t xml:space="preserve">, we take great care in processing personal data in compliance with </w:t>
      </w:r>
      <w:r w:rsidR="001B3315" w:rsidRPr="001B3315">
        <w:rPr>
          <w:rFonts w:ascii="Arial" w:eastAsia="Times New Roman" w:hAnsi="Arial" w:cs="Arial"/>
          <w:color w:val="2D2926"/>
          <w:szCs w:val="24"/>
        </w:rPr>
        <w:t>the EU General Data Protection Regulation (</w:t>
      </w:r>
      <w:r w:rsidR="00222823" w:rsidRPr="005A7029">
        <w:rPr>
          <w:rFonts w:ascii="Arial" w:eastAsia="Times New Roman" w:hAnsi="Arial" w:cs="Arial"/>
          <w:color w:val="2D2926"/>
          <w:szCs w:val="24"/>
        </w:rPr>
        <w:t>hereinafte</w:t>
      </w:r>
      <w:r w:rsidR="002F5D5F">
        <w:rPr>
          <w:rFonts w:ascii="Arial" w:eastAsia="Times New Roman" w:hAnsi="Arial" w:cs="Arial"/>
          <w:color w:val="2D2926"/>
          <w:szCs w:val="24"/>
        </w:rPr>
        <w:t xml:space="preserve">r </w:t>
      </w:r>
      <w:r w:rsidR="00222823">
        <w:rPr>
          <w:rFonts w:ascii="Arial" w:eastAsia="Times New Roman" w:hAnsi="Arial" w:cs="Arial"/>
          <w:color w:val="2D2926"/>
          <w:szCs w:val="24"/>
        </w:rPr>
        <w:t>“</w:t>
      </w:r>
      <w:r w:rsidR="001B3315" w:rsidRPr="001B3315">
        <w:rPr>
          <w:rFonts w:ascii="Arial" w:eastAsia="Times New Roman" w:hAnsi="Arial" w:cs="Arial"/>
          <w:color w:val="2D2926"/>
          <w:szCs w:val="24"/>
        </w:rPr>
        <w:t>GDPR</w:t>
      </w:r>
      <w:r w:rsidR="00222823">
        <w:rPr>
          <w:rFonts w:ascii="Arial" w:eastAsia="Times New Roman" w:hAnsi="Arial" w:cs="Arial"/>
          <w:color w:val="2D2926"/>
          <w:szCs w:val="24"/>
        </w:rPr>
        <w:t>”</w:t>
      </w:r>
      <w:r w:rsidR="001B3315" w:rsidRPr="001B3315">
        <w:rPr>
          <w:rFonts w:ascii="Arial" w:eastAsia="Times New Roman" w:hAnsi="Arial" w:cs="Arial"/>
          <w:color w:val="2D2926"/>
          <w:szCs w:val="24"/>
        </w:rPr>
        <w:t>) and those of the</w:t>
      </w:r>
      <w:r w:rsidR="00A25864">
        <w:rPr>
          <w:rFonts w:ascii="Arial" w:eastAsia="Times New Roman" w:hAnsi="Arial" w:cs="Arial"/>
          <w:color w:val="2D2926"/>
          <w:szCs w:val="24"/>
        </w:rPr>
        <w:t xml:space="preserve"> GDPR</w:t>
      </w:r>
      <w:r w:rsidRPr="00F53B82">
        <w:rPr>
          <w:rFonts w:ascii="Arial" w:eastAsia="Times New Roman" w:hAnsi="Arial" w:cs="Arial"/>
          <w:color w:val="2D2926"/>
          <w:szCs w:val="24"/>
        </w:rPr>
        <w:t xml:space="preserve">. We only collect </w:t>
      </w:r>
      <w:r w:rsidRPr="00170A4B">
        <w:rPr>
          <w:rFonts w:ascii="Arial" w:eastAsia="Times New Roman" w:hAnsi="Arial" w:cs="Arial"/>
          <w:color w:val="2D2926"/>
          <w:szCs w:val="24"/>
        </w:rPr>
        <w:t xml:space="preserve">and use </w:t>
      </w:r>
      <w:r w:rsidR="009565E6">
        <w:rPr>
          <w:rFonts w:ascii="Arial" w:eastAsia="Times New Roman" w:hAnsi="Arial" w:cs="Arial"/>
          <w:color w:val="2D2926"/>
          <w:szCs w:val="24"/>
        </w:rPr>
        <w:t xml:space="preserve">the </w:t>
      </w:r>
      <w:r w:rsidRPr="00170A4B">
        <w:rPr>
          <w:rFonts w:ascii="Arial" w:eastAsia="Times New Roman" w:hAnsi="Arial" w:cs="Arial"/>
          <w:color w:val="2D2926"/>
          <w:szCs w:val="24"/>
        </w:rPr>
        <w:t xml:space="preserve">information necessary to achieve the purposes described below. </w:t>
      </w:r>
      <w:r w:rsidR="009565E6">
        <w:rPr>
          <w:rFonts w:ascii="Arial" w:eastAsia="Times New Roman" w:hAnsi="Arial" w:cs="Arial"/>
          <w:color w:val="2D2926"/>
          <w:szCs w:val="24"/>
        </w:rPr>
        <w:t>Y</w:t>
      </w:r>
      <w:r w:rsidR="00CA2DF9">
        <w:rPr>
          <w:rFonts w:ascii="Arial" w:eastAsia="Times New Roman" w:hAnsi="Arial" w:cs="Arial"/>
          <w:color w:val="2D2926"/>
          <w:szCs w:val="24"/>
        </w:rPr>
        <w:t>our data will be treated in accordance with this Privacy Notice</w:t>
      </w:r>
      <w:r w:rsidR="009565E6">
        <w:rPr>
          <w:rFonts w:ascii="Arial" w:eastAsia="Times New Roman" w:hAnsi="Arial" w:cs="Arial"/>
          <w:color w:val="2D2926"/>
          <w:szCs w:val="24"/>
        </w:rPr>
        <w:t xml:space="preserve"> at all times</w:t>
      </w:r>
      <w:r w:rsidR="00CA2DF9">
        <w:rPr>
          <w:rFonts w:ascii="Arial" w:eastAsia="Times New Roman" w:hAnsi="Arial" w:cs="Arial"/>
          <w:color w:val="2D2926"/>
          <w:szCs w:val="24"/>
        </w:rPr>
        <w:t>.</w:t>
      </w:r>
      <w:r w:rsidRPr="00170A4B">
        <w:rPr>
          <w:rFonts w:ascii="Arial" w:eastAsia="Times New Roman" w:hAnsi="Arial" w:cs="Arial"/>
          <w:color w:val="2D2926"/>
          <w:szCs w:val="24"/>
        </w:rPr>
        <w:t> </w:t>
      </w:r>
    </w:p>
    <w:p w14:paraId="31F928EA" w14:textId="77777777" w:rsidR="005F4A30" w:rsidRDefault="005F4A30" w:rsidP="000F47FD">
      <w:pPr>
        <w:shd w:val="clear" w:color="auto" w:fill="FFFFFF"/>
        <w:spacing w:line="240" w:lineRule="auto"/>
        <w:outlineLvl w:val="2"/>
        <w:rPr>
          <w:rFonts w:ascii="Arial" w:eastAsia="Times New Roman" w:hAnsi="Arial" w:cs="Arial"/>
          <w:color w:val="2D2926"/>
          <w:szCs w:val="24"/>
        </w:rPr>
      </w:pPr>
    </w:p>
    <w:p w14:paraId="7CD72EAF" w14:textId="77777777" w:rsidR="00AC0C43" w:rsidRDefault="00AC0C43" w:rsidP="009C047F">
      <w:pPr>
        <w:shd w:val="clear" w:color="auto" w:fill="FFFFFF"/>
        <w:spacing w:line="240" w:lineRule="auto"/>
        <w:outlineLvl w:val="2"/>
        <w:rPr>
          <w:rFonts w:ascii="Arial" w:eastAsia="Times New Roman" w:hAnsi="Arial" w:cs="Arial"/>
          <w:b/>
          <w:bCs/>
          <w:color w:val="2D2926"/>
          <w:sz w:val="28"/>
          <w:szCs w:val="27"/>
        </w:rPr>
      </w:pPr>
      <w:r>
        <w:rPr>
          <w:rFonts w:ascii="Arial" w:eastAsia="Times New Roman" w:hAnsi="Arial" w:cs="Arial"/>
          <w:b/>
          <w:bCs/>
          <w:color w:val="2D2926"/>
          <w:sz w:val="28"/>
          <w:szCs w:val="27"/>
        </w:rPr>
        <w:t xml:space="preserve">Why this </w:t>
      </w:r>
      <w:r w:rsidR="001B188D">
        <w:rPr>
          <w:rFonts w:ascii="Arial" w:eastAsia="Times New Roman" w:hAnsi="Arial" w:cs="Arial"/>
          <w:b/>
          <w:bCs/>
          <w:color w:val="2D2926"/>
          <w:sz w:val="28"/>
          <w:szCs w:val="27"/>
        </w:rPr>
        <w:t>privacy notice</w:t>
      </w:r>
      <w:r>
        <w:rPr>
          <w:rFonts w:ascii="Arial" w:eastAsia="Times New Roman" w:hAnsi="Arial" w:cs="Arial"/>
          <w:b/>
          <w:bCs/>
          <w:color w:val="2D2926"/>
          <w:sz w:val="28"/>
          <w:szCs w:val="27"/>
        </w:rPr>
        <w:t xml:space="preserve">? </w:t>
      </w:r>
    </w:p>
    <w:p w14:paraId="6626F5D8" w14:textId="1B3600C8" w:rsidR="00AC0C43" w:rsidRDefault="00AC0C43" w:rsidP="004D35E2">
      <w:pPr>
        <w:shd w:val="clear" w:color="auto" w:fill="FFFFFF"/>
        <w:spacing w:line="240" w:lineRule="auto"/>
        <w:jc w:val="both"/>
        <w:outlineLvl w:val="2"/>
        <w:rPr>
          <w:rFonts w:ascii="Arial" w:eastAsia="Times New Roman" w:hAnsi="Arial" w:cs="Arial"/>
          <w:b/>
          <w:bCs/>
          <w:color w:val="2D2926"/>
          <w:sz w:val="28"/>
          <w:szCs w:val="27"/>
        </w:rPr>
      </w:pPr>
      <w:r w:rsidRPr="005A7029">
        <w:rPr>
          <w:rFonts w:ascii="Arial" w:eastAsia="Times New Roman" w:hAnsi="Arial" w:cs="Arial"/>
          <w:color w:val="2D2926"/>
          <w:szCs w:val="24"/>
        </w:rPr>
        <w:t xml:space="preserve">The </w:t>
      </w:r>
      <w:r w:rsidR="00F95D55" w:rsidRPr="00F95D55">
        <w:rPr>
          <w:rFonts w:ascii="Arial" w:eastAsia="Times New Roman" w:hAnsi="Arial" w:cs="Arial"/>
          <w:color w:val="2D2926"/>
          <w:szCs w:val="24"/>
        </w:rPr>
        <w:t>ESVS</w:t>
      </w:r>
      <w:r w:rsidRPr="005A7029">
        <w:rPr>
          <w:rFonts w:ascii="Arial" w:eastAsia="Times New Roman" w:hAnsi="Arial" w:cs="Arial"/>
          <w:color w:val="2D2926"/>
          <w:szCs w:val="24"/>
        </w:rPr>
        <w:t xml:space="preserve"> would like to inform you how your personal data is collected and processed within our company. </w:t>
      </w:r>
      <w:r w:rsidR="00E46D3F">
        <w:rPr>
          <w:rFonts w:ascii="Arial" w:eastAsia="Times New Roman" w:hAnsi="Arial" w:cs="Arial"/>
          <w:color w:val="2D2926"/>
          <w:szCs w:val="24"/>
        </w:rPr>
        <w:t>We assure</w:t>
      </w:r>
      <w:r w:rsidRPr="005A7029">
        <w:rPr>
          <w:rFonts w:ascii="Arial" w:eastAsia="Times New Roman" w:hAnsi="Arial" w:cs="Arial"/>
          <w:color w:val="2D2926"/>
          <w:szCs w:val="24"/>
        </w:rPr>
        <w:t xml:space="preserve"> you that </w:t>
      </w:r>
      <w:r w:rsidR="00E46D3F">
        <w:rPr>
          <w:rFonts w:ascii="Arial" w:eastAsia="Times New Roman" w:hAnsi="Arial" w:cs="Arial"/>
          <w:color w:val="2D2926"/>
          <w:szCs w:val="24"/>
        </w:rPr>
        <w:t xml:space="preserve">your personal data is </w:t>
      </w:r>
      <w:r w:rsidRPr="005A7029">
        <w:rPr>
          <w:rFonts w:ascii="Arial" w:eastAsia="Times New Roman" w:hAnsi="Arial" w:cs="Arial"/>
          <w:color w:val="2D2926"/>
          <w:szCs w:val="24"/>
        </w:rPr>
        <w:t>protect</w:t>
      </w:r>
      <w:r w:rsidR="00E46D3F">
        <w:rPr>
          <w:rFonts w:ascii="Arial" w:eastAsia="Times New Roman" w:hAnsi="Arial" w:cs="Arial"/>
          <w:color w:val="2D2926"/>
          <w:szCs w:val="24"/>
        </w:rPr>
        <w:t>ed</w:t>
      </w:r>
      <w:r w:rsidRPr="005A7029">
        <w:rPr>
          <w:rFonts w:ascii="Arial" w:eastAsia="Times New Roman" w:hAnsi="Arial" w:cs="Arial"/>
          <w:color w:val="2D2926"/>
          <w:szCs w:val="24"/>
        </w:rPr>
        <w:t xml:space="preserve"> and manag</w:t>
      </w:r>
      <w:r w:rsidR="00E46D3F">
        <w:rPr>
          <w:rFonts w:ascii="Arial" w:eastAsia="Times New Roman" w:hAnsi="Arial" w:cs="Arial"/>
          <w:color w:val="2D2926"/>
          <w:szCs w:val="24"/>
        </w:rPr>
        <w:t>ed</w:t>
      </w:r>
      <w:r w:rsidRPr="005A7029">
        <w:rPr>
          <w:rFonts w:ascii="Arial" w:eastAsia="Times New Roman" w:hAnsi="Arial" w:cs="Arial"/>
          <w:color w:val="2D2926"/>
          <w:szCs w:val="24"/>
        </w:rPr>
        <w:t xml:space="preserve"> in compliance with the legislation in force </w:t>
      </w:r>
      <w:r w:rsidR="0057722B">
        <w:rPr>
          <w:rFonts w:ascii="Arial" w:eastAsia="Times New Roman" w:hAnsi="Arial" w:cs="Arial"/>
          <w:color w:val="2D2926"/>
          <w:szCs w:val="24"/>
        </w:rPr>
        <w:t>and</w:t>
      </w:r>
      <w:r w:rsidR="00E46D3F">
        <w:rPr>
          <w:rFonts w:ascii="Arial" w:eastAsia="Times New Roman" w:hAnsi="Arial" w:cs="Arial"/>
          <w:color w:val="2D2926"/>
          <w:szCs w:val="24"/>
        </w:rPr>
        <w:t>,</w:t>
      </w:r>
      <w:r w:rsidR="0057722B">
        <w:rPr>
          <w:rFonts w:ascii="Arial" w:eastAsia="Times New Roman" w:hAnsi="Arial" w:cs="Arial"/>
          <w:color w:val="2D2926"/>
          <w:szCs w:val="24"/>
        </w:rPr>
        <w:t xml:space="preserve"> </w:t>
      </w:r>
      <w:r w:rsidRPr="005A7029">
        <w:rPr>
          <w:rFonts w:ascii="Arial" w:eastAsia="Times New Roman" w:hAnsi="Arial" w:cs="Arial"/>
          <w:color w:val="2D2926"/>
          <w:szCs w:val="24"/>
        </w:rPr>
        <w:t xml:space="preserve">in particular, in accordance with </w:t>
      </w:r>
      <w:proofErr w:type="gramStart"/>
      <w:r w:rsidRPr="005A7029">
        <w:rPr>
          <w:rFonts w:ascii="Arial" w:eastAsia="Times New Roman" w:hAnsi="Arial" w:cs="Arial"/>
          <w:color w:val="2D2926"/>
          <w:szCs w:val="24"/>
        </w:rPr>
        <w:t>the</w:t>
      </w:r>
      <w:r w:rsidR="004872F6">
        <w:rPr>
          <w:rFonts w:ascii="Arial" w:eastAsia="Times New Roman" w:hAnsi="Arial" w:cs="Arial"/>
          <w:color w:val="2D2926"/>
          <w:szCs w:val="24"/>
        </w:rPr>
        <w:t xml:space="preserve"> </w:t>
      </w:r>
      <w:r w:rsidRPr="005A7029">
        <w:rPr>
          <w:rFonts w:ascii="Arial" w:eastAsia="Times New Roman" w:hAnsi="Arial" w:cs="Arial"/>
          <w:color w:val="2D2926"/>
          <w:szCs w:val="24"/>
        </w:rPr>
        <w:t>GDPR</w:t>
      </w:r>
      <w:proofErr w:type="gramEnd"/>
      <w:r w:rsidRPr="005A7029">
        <w:rPr>
          <w:rFonts w:ascii="Arial" w:eastAsia="Times New Roman" w:hAnsi="Arial" w:cs="Arial"/>
          <w:color w:val="2D2926"/>
          <w:szCs w:val="24"/>
        </w:rPr>
        <w:t>.</w:t>
      </w:r>
    </w:p>
    <w:p w14:paraId="7FB24C7C" w14:textId="77777777" w:rsidR="00547C91" w:rsidRPr="0012779C" w:rsidRDefault="00547C91" w:rsidP="00AC0C43">
      <w:pPr>
        <w:shd w:val="clear" w:color="auto" w:fill="FFFFFF"/>
        <w:spacing w:line="240" w:lineRule="auto"/>
        <w:outlineLvl w:val="2"/>
        <w:rPr>
          <w:rFonts w:ascii="Arial" w:eastAsia="Times New Roman" w:hAnsi="Arial" w:cs="Arial"/>
          <w:b/>
          <w:bCs/>
          <w:color w:val="2D2926"/>
        </w:rPr>
      </w:pPr>
    </w:p>
    <w:p w14:paraId="762D3C43" w14:textId="77777777" w:rsidR="00AC0C43" w:rsidRDefault="00AC0C43" w:rsidP="00AC0C43">
      <w:pPr>
        <w:shd w:val="clear" w:color="auto" w:fill="FFFFFF"/>
        <w:spacing w:line="240" w:lineRule="auto"/>
        <w:outlineLvl w:val="2"/>
        <w:rPr>
          <w:rFonts w:ascii="Arial" w:eastAsia="Times New Roman" w:hAnsi="Arial" w:cs="Arial"/>
          <w:b/>
          <w:bCs/>
          <w:color w:val="2D2926"/>
          <w:sz w:val="28"/>
          <w:szCs w:val="27"/>
        </w:rPr>
      </w:pPr>
      <w:r w:rsidRPr="00AC0C43">
        <w:rPr>
          <w:rFonts w:ascii="Arial" w:eastAsia="Times New Roman" w:hAnsi="Arial" w:cs="Arial"/>
          <w:b/>
          <w:bCs/>
          <w:color w:val="2D2926"/>
          <w:sz w:val="28"/>
          <w:szCs w:val="27"/>
        </w:rPr>
        <w:t xml:space="preserve">Who is this </w:t>
      </w:r>
      <w:r w:rsidR="008843F1">
        <w:rPr>
          <w:rFonts w:ascii="Arial" w:eastAsia="Times New Roman" w:hAnsi="Arial" w:cs="Arial"/>
          <w:b/>
          <w:bCs/>
          <w:color w:val="2D2926"/>
          <w:sz w:val="28"/>
          <w:szCs w:val="27"/>
        </w:rPr>
        <w:t>privacy notice</w:t>
      </w:r>
      <w:r w:rsidRPr="00AC0C43">
        <w:rPr>
          <w:rFonts w:ascii="Arial" w:eastAsia="Times New Roman" w:hAnsi="Arial" w:cs="Arial"/>
          <w:b/>
          <w:bCs/>
          <w:color w:val="2D2926"/>
          <w:sz w:val="28"/>
          <w:szCs w:val="27"/>
        </w:rPr>
        <w:t xml:space="preserve"> for?</w:t>
      </w:r>
    </w:p>
    <w:p w14:paraId="406DC2E9" w14:textId="7406AE80" w:rsidR="00AC0C43" w:rsidRPr="000B55DE" w:rsidRDefault="00AC0C43">
      <w:pPr>
        <w:shd w:val="clear" w:color="auto" w:fill="FFFFFF"/>
        <w:spacing w:line="240" w:lineRule="auto"/>
        <w:jc w:val="both"/>
        <w:outlineLvl w:val="2"/>
        <w:rPr>
          <w:rFonts w:ascii="Arial" w:eastAsia="Times New Roman" w:hAnsi="Arial" w:cs="Arial"/>
          <w:color w:val="2D2926"/>
          <w:szCs w:val="24"/>
          <w:highlight w:val="yellow"/>
        </w:rPr>
      </w:pPr>
      <w:r w:rsidRPr="000B55DE">
        <w:rPr>
          <w:rFonts w:ascii="Arial" w:eastAsia="Times New Roman" w:hAnsi="Arial" w:cs="Arial"/>
          <w:color w:val="2D2926"/>
          <w:szCs w:val="24"/>
        </w:rPr>
        <w:t xml:space="preserve">This </w:t>
      </w:r>
      <w:r w:rsidR="008843F1">
        <w:rPr>
          <w:rFonts w:ascii="Arial" w:eastAsia="Times New Roman" w:hAnsi="Arial" w:cs="Arial"/>
          <w:color w:val="2D2926"/>
          <w:szCs w:val="24"/>
        </w:rPr>
        <w:t>privacy notice</w:t>
      </w:r>
      <w:r w:rsidRPr="000B55DE">
        <w:rPr>
          <w:rFonts w:ascii="Arial" w:eastAsia="Times New Roman" w:hAnsi="Arial" w:cs="Arial"/>
          <w:color w:val="2D2926"/>
          <w:szCs w:val="24"/>
        </w:rPr>
        <w:t xml:space="preserve"> appl</w:t>
      </w:r>
      <w:r w:rsidR="008843F1">
        <w:rPr>
          <w:rFonts w:ascii="Arial" w:eastAsia="Times New Roman" w:hAnsi="Arial" w:cs="Arial"/>
          <w:color w:val="2D2926"/>
          <w:szCs w:val="24"/>
        </w:rPr>
        <w:t>ies</w:t>
      </w:r>
      <w:r w:rsidRPr="000B55DE">
        <w:rPr>
          <w:rFonts w:ascii="Arial" w:eastAsia="Times New Roman" w:hAnsi="Arial" w:cs="Arial"/>
          <w:color w:val="2D2926"/>
          <w:szCs w:val="24"/>
        </w:rPr>
        <w:t xml:space="preserve"> to </w:t>
      </w:r>
      <w:r w:rsidR="008843F1">
        <w:rPr>
          <w:rFonts w:ascii="Arial" w:eastAsia="Times New Roman" w:hAnsi="Arial" w:cs="Arial"/>
          <w:color w:val="2D2926"/>
          <w:szCs w:val="24"/>
        </w:rPr>
        <w:t>site staff member</w:t>
      </w:r>
      <w:r w:rsidR="008A44C4">
        <w:rPr>
          <w:rFonts w:ascii="Arial" w:eastAsia="Times New Roman" w:hAnsi="Arial" w:cs="Arial"/>
          <w:color w:val="2D2926"/>
          <w:szCs w:val="24"/>
        </w:rPr>
        <w:t>s whose</w:t>
      </w:r>
      <w:r w:rsidRPr="000B55DE">
        <w:rPr>
          <w:rFonts w:ascii="Arial" w:eastAsia="Times New Roman" w:hAnsi="Arial" w:cs="Arial"/>
          <w:color w:val="2D2926"/>
          <w:szCs w:val="24"/>
        </w:rPr>
        <w:t xml:space="preserve"> personal data </w:t>
      </w:r>
      <w:r w:rsidR="00555B56">
        <w:rPr>
          <w:rFonts w:ascii="Arial" w:eastAsia="Times New Roman" w:hAnsi="Arial" w:cs="Arial"/>
          <w:color w:val="2D2926"/>
          <w:szCs w:val="24"/>
        </w:rPr>
        <w:t xml:space="preserve">is </w:t>
      </w:r>
      <w:r w:rsidR="008843F1">
        <w:rPr>
          <w:rFonts w:ascii="Arial" w:eastAsia="Times New Roman" w:hAnsi="Arial" w:cs="Arial"/>
          <w:color w:val="2D2926"/>
          <w:szCs w:val="24"/>
        </w:rPr>
        <w:t xml:space="preserve">being processed in </w:t>
      </w:r>
      <w:r w:rsidRPr="000B55DE">
        <w:rPr>
          <w:rFonts w:ascii="Arial" w:eastAsia="Times New Roman" w:hAnsi="Arial" w:cs="Arial"/>
          <w:color w:val="2D2926"/>
          <w:szCs w:val="24"/>
        </w:rPr>
        <w:t>relati</w:t>
      </w:r>
      <w:r w:rsidR="008843F1">
        <w:rPr>
          <w:rFonts w:ascii="Arial" w:eastAsia="Times New Roman" w:hAnsi="Arial" w:cs="Arial"/>
          <w:color w:val="2D2926"/>
          <w:szCs w:val="24"/>
        </w:rPr>
        <w:t>on</w:t>
      </w:r>
      <w:r w:rsidRPr="000B55DE">
        <w:rPr>
          <w:rFonts w:ascii="Arial" w:eastAsia="Times New Roman" w:hAnsi="Arial" w:cs="Arial"/>
          <w:color w:val="2D2926"/>
          <w:szCs w:val="24"/>
        </w:rPr>
        <w:t xml:space="preserve"> to</w:t>
      </w:r>
      <w:r w:rsidR="0057722B">
        <w:rPr>
          <w:rFonts w:ascii="Arial" w:eastAsia="Times New Roman" w:hAnsi="Arial" w:cs="Arial"/>
          <w:color w:val="2D2926"/>
          <w:szCs w:val="24"/>
        </w:rPr>
        <w:t xml:space="preserve"> </w:t>
      </w:r>
      <w:r w:rsidR="00340D69">
        <w:rPr>
          <w:rFonts w:ascii="Arial" w:eastAsia="Times New Roman" w:hAnsi="Arial" w:cs="Arial"/>
          <w:color w:val="2D2926"/>
          <w:szCs w:val="24"/>
        </w:rPr>
        <w:t>the</w:t>
      </w:r>
      <w:r w:rsidR="001B188D">
        <w:rPr>
          <w:rFonts w:ascii="Arial" w:eastAsia="Times New Roman" w:hAnsi="Arial" w:cs="Arial"/>
          <w:color w:val="2D2926"/>
          <w:szCs w:val="24"/>
        </w:rPr>
        <w:t xml:space="preserve"> </w:t>
      </w:r>
      <w:r w:rsidR="00A25864">
        <w:rPr>
          <w:rFonts w:ascii="Arial" w:eastAsia="Times New Roman" w:hAnsi="Arial" w:cs="Arial"/>
          <w:color w:val="2D2926"/>
          <w:szCs w:val="24"/>
        </w:rPr>
        <w:t xml:space="preserve">registry </w:t>
      </w:r>
      <w:proofErr w:type="spellStart"/>
      <w:r w:rsidR="00A25864">
        <w:rPr>
          <w:rFonts w:ascii="Arial" w:eastAsia="Times New Roman" w:hAnsi="Arial" w:cs="Arial"/>
          <w:color w:val="2D2926"/>
          <w:szCs w:val="24"/>
        </w:rPr>
        <w:t>EVeR</w:t>
      </w:r>
      <w:proofErr w:type="spellEnd"/>
      <w:r w:rsidR="00C019BE">
        <w:rPr>
          <w:rFonts w:ascii="Arial" w:eastAsia="Times New Roman" w:hAnsi="Arial" w:cs="Arial"/>
          <w:color w:val="2D2926"/>
          <w:szCs w:val="24"/>
        </w:rPr>
        <w:t>.</w:t>
      </w:r>
    </w:p>
    <w:p w14:paraId="4DDB4620" w14:textId="77777777" w:rsidR="001B44C4" w:rsidRDefault="001B44C4" w:rsidP="009C047F">
      <w:pPr>
        <w:shd w:val="clear" w:color="auto" w:fill="FFFFFF"/>
        <w:spacing w:line="240" w:lineRule="auto"/>
        <w:outlineLvl w:val="2"/>
        <w:rPr>
          <w:rFonts w:ascii="Arial" w:eastAsia="Times New Roman" w:hAnsi="Arial" w:cs="Arial"/>
          <w:b/>
          <w:bCs/>
          <w:color w:val="2D2926"/>
          <w:sz w:val="28"/>
          <w:szCs w:val="27"/>
        </w:rPr>
      </w:pPr>
    </w:p>
    <w:p w14:paraId="701E1F86" w14:textId="77777777" w:rsidR="00AC0C43" w:rsidRDefault="00AC0C43" w:rsidP="009C047F">
      <w:pPr>
        <w:shd w:val="clear" w:color="auto" w:fill="FFFFFF"/>
        <w:spacing w:line="240" w:lineRule="auto"/>
        <w:outlineLvl w:val="2"/>
        <w:rPr>
          <w:rFonts w:ascii="Arial" w:eastAsia="Times New Roman" w:hAnsi="Arial" w:cs="Arial"/>
          <w:b/>
          <w:bCs/>
          <w:color w:val="2D2926"/>
          <w:sz w:val="28"/>
          <w:szCs w:val="27"/>
        </w:rPr>
      </w:pPr>
      <w:r w:rsidRPr="00AC0C43">
        <w:rPr>
          <w:rFonts w:ascii="Arial" w:eastAsia="Times New Roman" w:hAnsi="Arial" w:cs="Arial"/>
          <w:b/>
          <w:bCs/>
          <w:color w:val="2D2926"/>
          <w:sz w:val="28"/>
          <w:szCs w:val="27"/>
        </w:rPr>
        <w:t>Who is responsible for processing the data?</w:t>
      </w:r>
    </w:p>
    <w:p w14:paraId="0C3F2A5B" w14:textId="78C1D2B3" w:rsidR="000C7B7F" w:rsidRDefault="00A60A5C" w:rsidP="00126681">
      <w:pPr>
        <w:shd w:val="clear" w:color="auto" w:fill="FFFFFF"/>
        <w:spacing w:before="100" w:beforeAutospacing="1" w:after="100" w:afterAutospacing="1" w:line="240" w:lineRule="auto"/>
        <w:rPr>
          <w:rFonts w:ascii="Arial" w:eastAsia="Times New Roman" w:hAnsi="Arial" w:cs="Arial"/>
          <w:color w:val="2D2926"/>
          <w:szCs w:val="24"/>
        </w:rPr>
      </w:pPr>
      <w:r w:rsidRPr="00170A4B">
        <w:rPr>
          <w:rFonts w:ascii="Arial" w:eastAsia="Times New Roman" w:hAnsi="Arial" w:cs="Arial"/>
          <w:color w:val="2D2926"/>
          <w:szCs w:val="24"/>
        </w:rPr>
        <w:t>The data controller</w:t>
      </w:r>
      <w:r w:rsidR="00E9143B">
        <w:rPr>
          <w:rFonts w:ascii="Arial" w:eastAsia="Times New Roman" w:hAnsi="Arial" w:cs="Arial"/>
          <w:color w:val="2D2926"/>
          <w:szCs w:val="24"/>
        </w:rPr>
        <w:t xml:space="preserve"> </w:t>
      </w:r>
      <w:r w:rsidRPr="00170A4B">
        <w:rPr>
          <w:rFonts w:ascii="Arial" w:eastAsia="Times New Roman" w:hAnsi="Arial" w:cs="Arial"/>
          <w:color w:val="2D2926"/>
          <w:szCs w:val="24"/>
        </w:rPr>
        <w:t xml:space="preserve">is </w:t>
      </w:r>
      <w:r w:rsidR="00126681" w:rsidRPr="00126681">
        <w:rPr>
          <w:rFonts w:ascii="Arial" w:eastAsia="Times New Roman" w:hAnsi="Arial" w:cs="Arial"/>
          <w:color w:val="2D2926"/>
          <w:szCs w:val="24"/>
        </w:rPr>
        <w:t>European Society for Vascular Surgery – ESVS Charity</w:t>
      </w:r>
      <w:r w:rsidR="00126681">
        <w:rPr>
          <w:rFonts w:ascii="Arial" w:eastAsia="Times New Roman" w:hAnsi="Arial" w:cs="Arial"/>
          <w:color w:val="2D2926"/>
          <w:szCs w:val="24"/>
        </w:rPr>
        <w:t xml:space="preserve"> (</w:t>
      </w:r>
      <w:r w:rsidR="00F95D55" w:rsidRPr="00F95D55">
        <w:rPr>
          <w:rFonts w:ascii="Arial" w:hAnsi="Arial" w:cs="Arial"/>
          <w:lang w:val="en-GB"/>
        </w:rPr>
        <w:t>ESVS</w:t>
      </w:r>
      <w:r w:rsidR="00126681">
        <w:rPr>
          <w:rFonts w:ascii="Arial" w:hAnsi="Arial" w:cs="Arial"/>
          <w:lang w:val="en-GB"/>
        </w:rPr>
        <w:t>)</w:t>
      </w:r>
      <w:r w:rsidRPr="00170A4B">
        <w:rPr>
          <w:rFonts w:ascii="Arial" w:eastAsia="Times New Roman" w:hAnsi="Arial" w:cs="Arial"/>
          <w:color w:val="2D2926"/>
          <w:szCs w:val="24"/>
        </w:rPr>
        <w:t xml:space="preserve">, whose registered headquarters are located at </w:t>
      </w:r>
      <w:r w:rsidR="00126681" w:rsidRPr="00126681">
        <w:rPr>
          <w:rFonts w:ascii="Arial" w:eastAsia="Times New Roman" w:hAnsi="Arial" w:cs="Arial"/>
          <w:color w:val="2D2926"/>
          <w:szCs w:val="24"/>
        </w:rPr>
        <w:t>18 Saxon Way, SO51 5PT Romsey, United Kingdom</w:t>
      </w:r>
      <w:r w:rsidR="000C7B7F">
        <w:rPr>
          <w:rFonts w:ascii="Arial" w:eastAsia="Times New Roman" w:hAnsi="Arial" w:cs="Arial"/>
          <w:color w:val="2D2926"/>
          <w:szCs w:val="24"/>
        </w:rPr>
        <w:t>.</w:t>
      </w:r>
    </w:p>
    <w:p w14:paraId="380EE571" w14:textId="6BEB0995" w:rsidR="00D0704A" w:rsidRPr="00E1444B" w:rsidRDefault="00F95D55" w:rsidP="00E1444B">
      <w:pPr>
        <w:shd w:val="clear" w:color="auto" w:fill="FFFFFF"/>
        <w:spacing w:before="100" w:beforeAutospacing="1" w:after="100" w:afterAutospacing="1" w:line="240" w:lineRule="auto"/>
        <w:rPr>
          <w:rFonts w:ascii="Arial" w:eastAsia="Times New Roman" w:hAnsi="Arial" w:cs="Arial"/>
          <w:color w:val="2D2926"/>
          <w:szCs w:val="24"/>
          <w:highlight w:val="yellow"/>
        </w:rPr>
      </w:pPr>
      <w:r w:rsidRPr="00F95D55">
        <w:rPr>
          <w:rFonts w:ascii="Arial" w:eastAsia="Times New Roman" w:hAnsi="Arial" w:cs="Arial"/>
          <w:color w:val="2D2926"/>
          <w:szCs w:val="24"/>
        </w:rPr>
        <w:t>ESVS</w:t>
      </w:r>
      <w:r w:rsidR="00380971">
        <w:rPr>
          <w:rFonts w:ascii="Arial" w:eastAsia="Times New Roman" w:hAnsi="Arial" w:cs="Arial"/>
          <w:color w:val="2D2926"/>
          <w:szCs w:val="24"/>
        </w:rPr>
        <w:t>’s</w:t>
      </w:r>
      <w:r w:rsidR="00D0704A" w:rsidRPr="00170A4B">
        <w:rPr>
          <w:rFonts w:ascii="Arial" w:eastAsia="Times New Roman" w:hAnsi="Arial" w:cs="Arial"/>
          <w:color w:val="2D2926"/>
          <w:szCs w:val="24"/>
        </w:rPr>
        <w:t xml:space="preserve"> Data Protection</w:t>
      </w:r>
      <w:r w:rsidR="00D0704A">
        <w:rPr>
          <w:rFonts w:ascii="Arial" w:eastAsia="Times New Roman" w:hAnsi="Arial" w:cs="Arial"/>
          <w:color w:val="2D2926"/>
          <w:szCs w:val="24"/>
        </w:rPr>
        <w:t xml:space="preserve"> Officer</w:t>
      </w:r>
      <w:r w:rsidR="00380971">
        <w:rPr>
          <w:rFonts w:ascii="Arial" w:eastAsia="Times New Roman" w:hAnsi="Arial" w:cs="Arial"/>
          <w:color w:val="2D2926"/>
          <w:szCs w:val="24"/>
        </w:rPr>
        <w:t xml:space="preserve"> </w:t>
      </w:r>
      <w:r w:rsidR="00CF0A46">
        <w:rPr>
          <w:rFonts w:ascii="Arial" w:eastAsia="Times New Roman" w:hAnsi="Arial" w:cs="Arial"/>
          <w:color w:val="2D2926"/>
          <w:szCs w:val="24"/>
        </w:rPr>
        <w:t>(</w:t>
      </w:r>
      <w:r w:rsidR="00CF0A46" w:rsidRPr="004F56A2">
        <w:rPr>
          <w:rFonts w:ascii="Arial" w:eastAsia="Times New Roman" w:hAnsi="Arial" w:cs="Arial"/>
          <w:color w:val="2D2926"/>
          <w:szCs w:val="24"/>
        </w:rPr>
        <w:t xml:space="preserve">DPO) </w:t>
      </w:r>
      <w:r w:rsidR="00151635" w:rsidRPr="004F56A2">
        <w:rPr>
          <w:rFonts w:ascii="Arial" w:eastAsia="Times New Roman" w:hAnsi="Arial" w:cs="Arial"/>
          <w:color w:val="2D2926"/>
          <w:szCs w:val="24"/>
        </w:rPr>
        <w:t xml:space="preserve">can be contacted at </w:t>
      </w:r>
      <w:r w:rsidR="00566BCC" w:rsidRPr="004F56A2">
        <w:rPr>
          <w:rFonts w:ascii="Arial" w:eastAsia="Times New Roman" w:hAnsi="Arial" w:cs="Arial"/>
          <w:color w:val="2D2926"/>
          <w:szCs w:val="24"/>
        </w:rPr>
        <w:t>EVeR.dpo@mydata-trust.info</w:t>
      </w:r>
      <w:r w:rsidR="00151635" w:rsidRPr="004F56A2">
        <w:rPr>
          <w:rFonts w:ascii="Arial" w:eastAsia="Times New Roman" w:hAnsi="Arial" w:cs="Arial"/>
          <w:color w:val="2D2926"/>
          <w:szCs w:val="24"/>
        </w:rPr>
        <w:t>.</w:t>
      </w:r>
    </w:p>
    <w:p w14:paraId="2E84F027" w14:textId="757B8153" w:rsidR="00331D3C" w:rsidRDefault="0031716D" w:rsidP="00A60A5C">
      <w:pPr>
        <w:autoSpaceDE w:val="0"/>
        <w:autoSpaceDN w:val="0"/>
        <w:adjustRightInd w:val="0"/>
        <w:spacing w:after="0" w:line="240" w:lineRule="auto"/>
        <w:jc w:val="both"/>
        <w:rPr>
          <w:rFonts w:ascii="Arial" w:eastAsia="Times New Roman" w:hAnsi="Arial" w:cs="Arial"/>
          <w:color w:val="2D2926"/>
          <w:szCs w:val="24"/>
        </w:rPr>
      </w:pPr>
      <w:r>
        <w:rPr>
          <w:rFonts w:ascii="Arial" w:eastAsia="Times New Roman" w:hAnsi="Arial" w:cs="Arial"/>
          <w:color w:val="2D2926"/>
          <w:szCs w:val="24"/>
        </w:rPr>
        <w:t xml:space="preserve">As </w:t>
      </w:r>
      <w:r w:rsidR="00D9049A" w:rsidRPr="00D9049A">
        <w:rPr>
          <w:rFonts w:ascii="Arial" w:eastAsia="Times New Roman" w:hAnsi="Arial" w:cs="Arial"/>
          <w:color w:val="2D2926"/>
          <w:szCs w:val="24"/>
        </w:rPr>
        <w:t>ESVS</w:t>
      </w:r>
      <w:r w:rsidR="00D9049A" w:rsidRPr="00D9049A" w:rsidDel="00D9049A">
        <w:rPr>
          <w:rFonts w:ascii="Arial" w:eastAsia="Times New Roman" w:hAnsi="Arial" w:cs="Arial"/>
          <w:color w:val="2D2926"/>
          <w:szCs w:val="24"/>
        </w:rPr>
        <w:t xml:space="preserve"> </w:t>
      </w:r>
      <w:r>
        <w:rPr>
          <w:rFonts w:ascii="Arial" w:eastAsia="Times New Roman" w:hAnsi="Arial" w:cs="Arial"/>
          <w:color w:val="2D2926"/>
          <w:szCs w:val="24"/>
        </w:rPr>
        <w:t xml:space="preserve">is not based in the EU, they have </w:t>
      </w:r>
      <w:r w:rsidR="00A60A5C" w:rsidRPr="00170A4B">
        <w:rPr>
          <w:rFonts w:ascii="Arial" w:eastAsia="Times New Roman" w:hAnsi="Arial" w:cs="Arial"/>
          <w:color w:val="2D2926"/>
          <w:szCs w:val="24"/>
        </w:rPr>
        <w:t xml:space="preserve">appointed </w:t>
      </w:r>
      <w:r w:rsidR="008C52B3" w:rsidRPr="00F77E3C">
        <w:rPr>
          <w:rFonts w:ascii="Arial" w:eastAsia="Times New Roman" w:hAnsi="Arial" w:cs="Arial"/>
          <w:color w:val="2D2926"/>
          <w:szCs w:val="24"/>
        </w:rPr>
        <w:t xml:space="preserve">ESVS France S.A.S.U. </w:t>
      </w:r>
      <w:r w:rsidR="008C52B3">
        <w:rPr>
          <w:rFonts w:ascii="Arial" w:eastAsia="Times New Roman" w:hAnsi="Arial" w:cs="Arial"/>
          <w:color w:val="2D2926"/>
          <w:szCs w:val="24"/>
        </w:rPr>
        <w:t>as</w:t>
      </w:r>
      <w:r w:rsidR="00A60A5C" w:rsidRPr="00170A4B">
        <w:rPr>
          <w:rFonts w:ascii="Arial" w:eastAsia="Times New Roman" w:hAnsi="Arial" w:cs="Arial"/>
          <w:color w:val="2D2926"/>
          <w:szCs w:val="24"/>
        </w:rPr>
        <w:t xml:space="preserve"> Data Protection Representative in the EU,</w:t>
      </w:r>
      <w:r w:rsidR="00331D3C">
        <w:rPr>
          <w:rFonts w:ascii="Arial" w:eastAsia="Times New Roman" w:hAnsi="Arial" w:cs="Arial"/>
          <w:color w:val="2D2926"/>
          <w:szCs w:val="24"/>
        </w:rPr>
        <w:t xml:space="preserve"> </w:t>
      </w:r>
      <w:r>
        <w:rPr>
          <w:rFonts w:ascii="Arial" w:eastAsia="Times New Roman" w:hAnsi="Arial" w:cs="Arial"/>
          <w:color w:val="2D2926"/>
          <w:szCs w:val="24"/>
        </w:rPr>
        <w:t>who can be contacted</w:t>
      </w:r>
      <w:r w:rsidR="00F77E3C" w:rsidRPr="00F77E3C">
        <w:rPr>
          <w:rFonts w:ascii="Arial" w:eastAsia="Times New Roman" w:hAnsi="Arial" w:cs="Arial"/>
          <w:color w:val="2D2926"/>
          <w:szCs w:val="24"/>
        </w:rPr>
        <w:t xml:space="preserve"> at 275 boulevard Albert 1er, 33130 </w:t>
      </w:r>
      <w:proofErr w:type="spellStart"/>
      <w:r w:rsidR="00F77E3C" w:rsidRPr="00F77E3C">
        <w:rPr>
          <w:rFonts w:ascii="Arial" w:eastAsia="Times New Roman" w:hAnsi="Arial" w:cs="Arial"/>
          <w:color w:val="2D2926"/>
          <w:szCs w:val="24"/>
        </w:rPr>
        <w:t>Bègles</w:t>
      </w:r>
      <w:proofErr w:type="spellEnd"/>
      <w:r w:rsidR="00F77E3C" w:rsidRPr="00F77E3C">
        <w:rPr>
          <w:rFonts w:ascii="Arial" w:eastAsia="Times New Roman" w:hAnsi="Arial" w:cs="Arial"/>
          <w:color w:val="2D2926"/>
          <w:szCs w:val="24"/>
        </w:rPr>
        <w:t>, France</w:t>
      </w:r>
      <w:r w:rsidR="008C52B3">
        <w:rPr>
          <w:rFonts w:ascii="Arial" w:eastAsia="Times New Roman" w:hAnsi="Arial" w:cs="Arial"/>
          <w:color w:val="2D2926"/>
          <w:szCs w:val="24"/>
        </w:rPr>
        <w:t>.</w:t>
      </w:r>
    </w:p>
    <w:p w14:paraId="7F9B9B18" w14:textId="77777777" w:rsidR="00592BE6" w:rsidRDefault="00AC0C43" w:rsidP="00896C4B">
      <w:pPr>
        <w:shd w:val="clear" w:color="auto" w:fill="FFFFFF"/>
        <w:spacing w:before="100" w:beforeAutospacing="1" w:after="100" w:afterAutospacing="1" w:line="240" w:lineRule="auto"/>
        <w:jc w:val="both"/>
        <w:rPr>
          <w:rFonts w:ascii="Arial" w:eastAsia="Times New Roman" w:hAnsi="Arial" w:cs="Arial"/>
          <w:b/>
          <w:bCs/>
          <w:i/>
          <w:iCs/>
          <w:color w:val="2D2926"/>
          <w:szCs w:val="24"/>
        </w:rPr>
      </w:pPr>
      <w:r w:rsidRPr="00AC0C43">
        <w:rPr>
          <w:rFonts w:ascii="Arial" w:eastAsia="Times New Roman" w:hAnsi="Arial" w:cs="Arial"/>
          <w:b/>
          <w:bCs/>
          <w:color w:val="2D2926"/>
          <w:sz w:val="28"/>
          <w:szCs w:val="27"/>
        </w:rPr>
        <w:t>What categories of data do we process about you and why do we process them?</w:t>
      </w:r>
    </w:p>
    <w:p w14:paraId="0F99E334" w14:textId="6E832729" w:rsidR="009C047F" w:rsidRDefault="00F95D55"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sidRPr="00F95D55">
        <w:rPr>
          <w:rFonts w:ascii="Arial" w:eastAsia="Times New Roman" w:hAnsi="Arial" w:cs="Arial"/>
          <w:color w:val="2D2926"/>
          <w:szCs w:val="24"/>
        </w:rPr>
        <w:t>ESVS</w:t>
      </w:r>
      <w:r w:rsidR="009C047F" w:rsidRPr="00F53B82">
        <w:rPr>
          <w:rFonts w:ascii="Arial" w:eastAsia="Times New Roman" w:hAnsi="Arial" w:cs="Arial"/>
          <w:color w:val="2D2926"/>
          <w:szCs w:val="24"/>
        </w:rPr>
        <w:t xml:space="preserve"> </w:t>
      </w:r>
      <w:r w:rsidR="00841CAB" w:rsidRPr="00F53B82">
        <w:rPr>
          <w:rFonts w:ascii="Arial" w:eastAsia="Times New Roman" w:hAnsi="Arial" w:cs="Arial"/>
          <w:color w:val="2D2926"/>
          <w:szCs w:val="24"/>
        </w:rPr>
        <w:t>collects</w:t>
      </w:r>
      <w:r w:rsidR="009C047F" w:rsidRPr="00F53B82">
        <w:rPr>
          <w:rFonts w:ascii="Arial" w:eastAsia="Times New Roman" w:hAnsi="Arial" w:cs="Arial"/>
          <w:color w:val="2D2926"/>
          <w:szCs w:val="24"/>
        </w:rPr>
        <w:t xml:space="preserve"> and </w:t>
      </w:r>
      <w:r w:rsidR="00281F67">
        <w:rPr>
          <w:rFonts w:ascii="Arial" w:eastAsia="Times New Roman" w:hAnsi="Arial" w:cs="Arial"/>
          <w:color w:val="2D2926"/>
          <w:szCs w:val="24"/>
        </w:rPr>
        <w:t>processes</w:t>
      </w:r>
      <w:r w:rsidR="009C047F" w:rsidRPr="00F53B82">
        <w:rPr>
          <w:rFonts w:ascii="Arial" w:eastAsia="Times New Roman" w:hAnsi="Arial" w:cs="Arial"/>
          <w:color w:val="2D2926"/>
          <w:szCs w:val="24"/>
        </w:rPr>
        <w:t xml:space="preserve"> the following categories of personal data:</w:t>
      </w:r>
    </w:p>
    <w:p w14:paraId="37A4D20F" w14:textId="275E9BDF" w:rsidR="009C047F" w:rsidRPr="00387940" w:rsidRDefault="00E24734" w:rsidP="00B43CCA">
      <w:pPr>
        <w:numPr>
          <w:ilvl w:val="0"/>
          <w:numId w:val="1"/>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b/>
          <w:bCs/>
          <w:color w:val="2D2926"/>
          <w:szCs w:val="24"/>
        </w:rPr>
        <w:t>Contact</w:t>
      </w:r>
      <w:r w:rsidRPr="00F53B82">
        <w:rPr>
          <w:rFonts w:ascii="Arial" w:eastAsia="Times New Roman" w:hAnsi="Arial" w:cs="Arial"/>
          <w:b/>
          <w:bCs/>
          <w:color w:val="2D2926"/>
          <w:szCs w:val="24"/>
        </w:rPr>
        <w:t xml:space="preserve"> </w:t>
      </w:r>
      <w:r w:rsidR="009C047F" w:rsidRPr="00F53B82">
        <w:rPr>
          <w:rFonts w:ascii="Arial" w:eastAsia="Times New Roman" w:hAnsi="Arial" w:cs="Arial"/>
          <w:b/>
          <w:bCs/>
          <w:color w:val="2D2926"/>
          <w:szCs w:val="24"/>
        </w:rPr>
        <w:t>details</w:t>
      </w:r>
      <w:r w:rsidR="009C047F" w:rsidRPr="00F53B82">
        <w:rPr>
          <w:rFonts w:ascii="Arial" w:eastAsia="Times New Roman" w:hAnsi="Arial" w:cs="Arial"/>
          <w:color w:val="2D2926"/>
          <w:szCs w:val="24"/>
        </w:rPr>
        <w:t>, such as your name</w:t>
      </w:r>
      <w:r w:rsidR="00A06447">
        <w:rPr>
          <w:rFonts w:ascii="Arial" w:eastAsia="Times New Roman" w:hAnsi="Arial" w:cs="Arial"/>
          <w:color w:val="2D2926"/>
          <w:szCs w:val="24"/>
        </w:rPr>
        <w:t xml:space="preserve">, </w:t>
      </w:r>
      <w:r w:rsidR="00264CD8">
        <w:rPr>
          <w:rFonts w:ascii="Arial" w:eastAsia="Times New Roman" w:hAnsi="Arial" w:cs="Arial"/>
          <w:color w:val="2D2926"/>
          <w:szCs w:val="24"/>
        </w:rPr>
        <w:t>email</w:t>
      </w:r>
      <w:r w:rsidR="00A06447">
        <w:rPr>
          <w:rFonts w:ascii="Arial" w:eastAsia="Times New Roman" w:hAnsi="Arial" w:cs="Arial"/>
          <w:color w:val="2D2926"/>
          <w:szCs w:val="24"/>
        </w:rPr>
        <w:t xml:space="preserve">, </w:t>
      </w:r>
      <w:r w:rsidR="005D7CC9" w:rsidRPr="00387940">
        <w:rPr>
          <w:rFonts w:ascii="Arial" w:eastAsia="Times New Roman" w:hAnsi="Arial" w:cs="Arial"/>
          <w:color w:val="2D2926"/>
          <w:szCs w:val="24"/>
        </w:rPr>
        <w:t>telephone</w:t>
      </w:r>
      <w:r w:rsidR="00A06447" w:rsidRPr="00387940">
        <w:rPr>
          <w:rFonts w:ascii="Arial" w:eastAsia="Times New Roman" w:hAnsi="Arial" w:cs="Arial"/>
          <w:color w:val="2D2926"/>
          <w:szCs w:val="24"/>
        </w:rPr>
        <w:t xml:space="preserve"> number, work </w:t>
      </w:r>
      <w:proofErr w:type="gramStart"/>
      <w:r w:rsidR="00A06447" w:rsidRPr="00387940">
        <w:rPr>
          <w:rFonts w:ascii="Arial" w:eastAsia="Times New Roman" w:hAnsi="Arial" w:cs="Arial"/>
          <w:color w:val="2D2926"/>
          <w:szCs w:val="24"/>
        </w:rPr>
        <w:t>address</w:t>
      </w:r>
      <w:r w:rsidR="009C047F" w:rsidRPr="00387940">
        <w:rPr>
          <w:rFonts w:ascii="Arial" w:eastAsia="Times New Roman" w:hAnsi="Arial" w:cs="Arial"/>
          <w:color w:val="2D2926"/>
          <w:szCs w:val="24"/>
        </w:rPr>
        <w:t>;</w:t>
      </w:r>
      <w:proofErr w:type="gramEnd"/>
    </w:p>
    <w:p w14:paraId="491B666F" w14:textId="4F8F8531" w:rsidR="009C047F" w:rsidRDefault="001B3315" w:rsidP="00B43CCA">
      <w:pPr>
        <w:numPr>
          <w:ilvl w:val="0"/>
          <w:numId w:val="1"/>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b/>
          <w:bCs/>
          <w:color w:val="2D2926"/>
          <w:szCs w:val="24"/>
        </w:rPr>
        <w:t>P</w:t>
      </w:r>
      <w:r w:rsidR="009C047F" w:rsidRPr="00F53B82">
        <w:rPr>
          <w:rFonts w:ascii="Arial" w:eastAsia="Times New Roman" w:hAnsi="Arial" w:cs="Arial"/>
          <w:b/>
          <w:bCs/>
          <w:color w:val="2D2926"/>
          <w:szCs w:val="24"/>
        </w:rPr>
        <w:t>rofessional details</w:t>
      </w:r>
      <w:r w:rsidR="009C047F" w:rsidRPr="00F53B82">
        <w:rPr>
          <w:rFonts w:ascii="Arial" w:eastAsia="Times New Roman" w:hAnsi="Arial" w:cs="Arial"/>
          <w:color w:val="2D2926"/>
          <w:szCs w:val="24"/>
        </w:rPr>
        <w:t>, such as your place of practice, job title, the medical field in which you are active</w:t>
      </w:r>
      <w:r w:rsidR="001B5D51">
        <w:rPr>
          <w:rFonts w:ascii="Arial" w:eastAsia="Times New Roman" w:hAnsi="Arial" w:cs="Arial"/>
          <w:color w:val="2D2926"/>
          <w:szCs w:val="24"/>
        </w:rPr>
        <w:t xml:space="preserve">, </w:t>
      </w:r>
      <w:r w:rsidR="009C047F" w:rsidRPr="00F53B82">
        <w:rPr>
          <w:rFonts w:ascii="Arial" w:eastAsia="Times New Roman" w:hAnsi="Arial" w:cs="Arial"/>
          <w:color w:val="2D2926"/>
          <w:szCs w:val="24"/>
        </w:rPr>
        <w:t>professional qualifications</w:t>
      </w:r>
      <w:r w:rsidR="001B5D51">
        <w:rPr>
          <w:rFonts w:ascii="Arial" w:eastAsia="Times New Roman" w:hAnsi="Arial" w:cs="Arial"/>
          <w:color w:val="2D2926"/>
          <w:szCs w:val="24"/>
        </w:rPr>
        <w:t xml:space="preserve">, </w:t>
      </w:r>
      <w:r w:rsidR="009C047F" w:rsidRPr="00F53B82">
        <w:rPr>
          <w:rFonts w:ascii="Arial" w:eastAsia="Times New Roman" w:hAnsi="Arial" w:cs="Arial"/>
          <w:color w:val="2D2926"/>
          <w:szCs w:val="24"/>
        </w:rPr>
        <w:t xml:space="preserve">scientific activities (such as previous clinical trial experience, and participation in past or pending research studies), publication of academic or scientific research and articles, and membership in associations and </w:t>
      </w:r>
      <w:proofErr w:type="gramStart"/>
      <w:r w:rsidR="009C047F" w:rsidRPr="00F53B82">
        <w:rPr>
          <w:rFonts w:ascii="Arial" w:eastAsia="Times New Roman" w:hAnsi="Arial" w:cs="Arial"/>
          <w:color w:val="2D2926"/>
          <w:szCs w:val="24"/>
        </w:rPr>
        <w:t>boards;</w:t>
      </w:r>
      <w:proofErr w:type="gramEnd"/>
    </w:p>
    <w:p w14:paraId="12668363" w14:textId="09325F5D" w:rsidR="00344F8A" w:rsidRDefault="001B3315" w:rsidP="00344F8A">
      <w:pPr>
        <w:numPr>
          <w:ilvl w:val="0"/>
          <w:numId w:val="1"/>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lastRenderedPageBreak/>
        <w:t>C</w:t>
      </w:r>
      <w:r w:rsidR="00344F8A" w:rsidRPr="00F53B82">
        <w:rPr>
          <w:rFonts w:ascii="Arial" w:eastAsia="Times New Roman" w:hAnsi="Arial" w:cs="Arial"/>
          <w:color w:val="2D2926"/>
          <w:szCs w:val="24"/>
        </w:rPr>
        <w:t xml:space="preserve">ertain </w:t>
      </w:r>
      <w:r w:rsidR="00344F8A" w:rsidRPr="00F53B82">
        <w:rPr>
          <w:rFonts w:ascii="Arial" w:eastAsia="Times New Roman" w:hAnsi="Arial" w:cs="Arial"/>
          <w:b/>
          <w:color w:val="2D2926"/>
          <w:szCs w:val="24"/>
        </w:rPr>
        <w:t>financial information</w:t>
      </w:r>
      <w:r w:rsidR="00344F8A" w:rsidRPr="00F53B82">
        <w:rPr>
          <w:rFonts w:ascii="Arial" w:eastAsia="Times New Roman" w:hAnsi="Arial" w:cs="Arial"/>
          <w:color w:val="2D2926"/>
          <w:szCs w:val="24"/>
        </w:rPr>
        <w:t xml:space="preserve">, such as the declaration of financial interests, if applicable, and other financial information collected for payment and reporting of payments in connection with the conduct of </w:t>
      </w:r>
      <w:r w:rsidR="0084772A">
        <w:rPr>
          <w:rFonts w:ascii="Arial" w:eastAsia="Times New Roman" w:hAnsi="Arial" w:cs="Arial"/>
          <w:color w:val="2D2926"/>
          <w:szCs w:val="24"/>
        </w:rPr>
        <w:t xml:space="preserve">the </w:t>
      </w:r>
      <w:r w:rsidR="00761941">
        <w:rPr>
          <w:rFonts w:ascii="Arial" w:eastAsia="Times New Roman" w:hAnsi="Arial" w:cs="Arial"/>
          <w:color w:val="2D2926"/>
          <w:szCs w:val="24"/>
        </w:rPr>
        <w:t>registry</w:t>
      </w:r>
      <w:r w:rsidR="00F70C4A">
        <w:rPr>
          <w:rFonts w:ascii="Arial" w:eastAsia="Times New Roman" w:hAnsi="Arial" w:cs="Arial"/>
          <w:color w:val="2D2926"/>
          <w:szCs w:val="24"/>
        </w:rPr>
        <w:t>.</w:t>
      </w:r>
    </w:p>
    <w:p w14:paraId="01CB2491" w14:textId="11E217F9" w:rsidR="00A60A5C" w:rsidRDefault="00AC0C43" w:rsidP="00A60A5C">
      <w:pPr>
        <w:shd w:val="clear" w:color="auto" w:fill="FFFFFF"/>
        <w:spacing w:before="100" w:beforeAutospacing="1" w:after="100" w:afterAutospacing="1" w:line="240" w:lineRule="auto"/>
        <w:jc w:val="both"/>
        <w:rPr>
          <w:rFonts w:ascii="Arial" w:eastAsia="Times New Roman" w:hAnsi="Arial" w:cs="Arial"/>
          <w:color w:val="2D2926"/>
          <w:szCs w:val="24"/>
        </w:rPr>
      </w:pPr>
      <w:r w:rsidRPr="000D1F96">
        <w:rPr>
          <w:rFonts w:ascii="Arial" w:eastAsia="Times New Roman" w:hAnsi="Arial" w:cs="Arial"/>
          <w:color w:val="2D2926"/>
          <w:szCs w:val="24"/>
        </w:rPr>
        <w:t xml:space="preserve">We collect personal data about you from a variety of sources, including directly from you and your institution </w:t>
      </w:r>
      <w:r w:rsidR="00791096">
        <w:rPr>
          <w:rFonts w:ascii="Arial" w:eastAsia="Times New Roman" w:hAnsi="Arial" w:cs="Arial"/>
          <w:color w:val="2D2926"/>
          <w:szCs w:val="24"/>
        </w:rPr>
        <w:t xml:space="preserve">(e.g. </w:t>
      </w:r>
      <w:r w:rsidRPr="000D1F96">
        <w:rPr>
          <w:rFonts w:ascii="Arial" w:eastAsia="Times New Roman" w:hAnsi="Arial" w:cs="Arial"/>
          <w:color w:val="2D2926"/>
          <w:szCs w:val="24"/>
        </w:rPr>
        <w:t>CV</w:t>
      </w:r>
      <w:r w:rsidR="00791096">
        <w:rPr>
          <w:rFonts w:ascii="Arial" w:eastAsia="Times New Roman" w:hAnsi="Arial" w:cs="Arial"/>
          <w:color w:val="2D2926"/>
          <w:szCs w:val="24"/>
        </w:rPr>
        <w:t>/</w:t>
      </w:r>
      <w:r w:rsidRPr="000D1F96">
        <w:rPr>
          <w:rFonts w:ascii="Arial" w:eastAsia="Times New Roman" w:hAnsi="Arial" w:cs="Arial"/>
          <w:color w:val="2D2926"/>
          <w:szCs w:val="24"/>
        </w:rPr>
        <w:t>resume</w:t>
      </w:r>
      <w:r w:rsidR="00791096">
        <w:rPr>
          <w:rFonts w:ascii="Arial" w:eastAsia="Times New Roman" w:hAnsi="Arial" w:cs="Arial"/>
          <w:color w:val="2D2926"/>
          <w:szCs w:val="24"/>
        </w:rPr>
        <w:t>)</w:t>
      </w:r>
      <w:r w:rsidRPr="000D1F96">
        <w:rPr>
          <w:rFonts w:ascii="Arial" w:eastAsia="Times New Roman" w:hAnsi="Arial" w:cs="Arial"/>
          <w:color w:val="2D2926"/>
          <w:szCs w:val="24"/>
        </w:rPr>
        <w:t xml:space="preserve">, from publicly available sources </w:t>
      </w:r>
      <w:r w:rsidR="001F58D0">
        <w:rPr>
          <w:rFonts w:ascii="Arial" w:eastAsia="Times New Roman" w:hAnsi="Arial" w:cs="Arial"/>
          <w:color w:val="2D2926"/>
          <w:szCs w:val="24"/>
        </w:rPr>
        <w:t>(e.g.</w:t>
      </w:r>
      <w:r w:rsidRPr="000D1F96">
        <w:rPr>
          <w:rFonts w:ascii="Arial" w:eastAsia="Times New Roman" w:hAnsi="Arial" w:cs="Arial"/>
          <w:color w:val="2D2926"/>
          <w:szCs w:val="24"/>
        </w:rPr>
        <w:t xml:space="preserve"> register of licensed medical practitioners </w:t>
      </w:r>
      <w:r w:rsidRPr="008E2F59">
        <w:rPr>
          <w:rFonts w:ascii="Arial" w:eastAsia="Times New Roman" w:hAnsi="Arial" w:cs="Arial"/>
          <w:color w:val="2D2926"/>
          <w:szCs w:val="24"/>
        </w:rPr>
        <w:t>in your country</w:t>
      </w:r>
      <w:r w:rsidR="001F58D0">
        <w:rPr>
          <w:rFonts w:ascii="Arial" w:eastAsia="Times New Roman" w:hAnsi="Arial" w:cs="Arial"/>
          <w:color w:val="2D2926"/>
          <w:szCs w:val="24"/>
        </w:rPr>
        <w:t>)</w:t>
      </w:r>
      <w:r w:rsidRPr="008E2F59">
        <w:rPr>
          <w:rFonts w:ascii="Arial" w:eastAsia="Times New Roman" w:hAnsi="Arial" w:cs="Arial"/>
          <w:color w:val="2D2926"/>
          <w:szCs w:val="24"/>
        </w:rPr>
        <w:t xml:space="preserve">, </w:t>
      </w:r>
      <w:r w:rsidRPr="008A506C">
        <w:rPr>
          <w:rFonts w:ascii="Arial" w:eastAsia="Times New Roman" w:hAnsi="Arial" w:cs="Arial"/>
          <w:color w:val="2D2926"/>
          <w:szCs w:val="24"/>
        </w:rPr>
        <w:t>online and other databases and websites</w:t>
      </w:r>
      <w:r w:rsidR="001F58D0">
        <w:rPr>
          <w:rFonts w:ascii="Arial" w:eastAsia="Times New Roman" w:hAnsi="Arial" w:cs="Arial"/>
          <w:color w:val="2D2926"/>
          <w:szCs w:val="24"/>
        </w:rPr>
        <w:t xml:space="preserve">, </w:t>
      </w:r>
      <w:r w:rsidRPr="008E2F59">
        <w:rPr>
          <w:rFonts w:ascii="Arial" w:eastAsia="Times New Roman" w:hAnsi="Arial" w:cs="Arial"/>
          <w:color w:val="2D2926"/>
          <w:szCs w:val="24"/>
        </w:rPr>
        <w:t xml:space="preserve">and from </w:t>
      </w:r>
      <w:r w:rsidR="006E060B">
        <w:rPr>
          <w:rFonts w:ascii="Arial" w:eastAsia="Times New Roman" w:hAnsi="Arial" w:cs="Arial"/>
          <w:color w:val="2D2926"/>
          <w:szCs w:val="24"/>
        </w:rPr>
        <w:t>any other sources</w:t>
      </w:r>
      <w:r w:rsidR="006E060B" w:rsidRPr="008E2F59">
        <w:rPr>
          <w:rFonts w:ascii="Arial" w:eastAsia="Times New Roman" w:hAnsi="Arial" w:cs="Arial"/>
          <w:color w:val="2D2926"/>
          <w:szCs w:val="24"/>
        </w:rPr>
        <w:t xml:space="preserve"> </w:t>
      </w:r>
      <w:r w:rsidRPr="003054A0">
        <w:rPr>
          <w:rFonts w:ascii="Arial" w:eastAsia="Times New Roman" w:hAnsi="Arial" w:cs="Arial"/>
          <w:color w:val="2D2926"/>
          <w:szCs w:val="24"/>
        </w:rPr>
        <w:t xml:space="preserve">that you provide to participate in clinical research and development activities </w:t>
      </w:r>
      <w:proofErr w:type="spellStart"/>
      <w:r w:rsidR="002E18C9">
        <w:rPr>
          <w:rFonts w:ascii="Arial" w:eastAsia="Times New Roman" w:hAnsi="Arial" w:cs="Arial"/>
          <w:color w:val="2D2926"/>
          <w:szCs w:val="24"/>
        </w:rPr>
        <w:t>organis</w:t>
      </w:r>
      <w:r w:rsidRPr="003054A0">
        <w:rPr>
          <w:rFonts w:ascii="Arial" w:eastAsia="Times New Roman" w:hAnsi="Arial" w:cs="Arial"/>
          <w:color w:val="2D2926"/>
          <w:szCs w:val="24"/>
        </w:rPr>
        <w:t>ed</w:t>
      </w:r>
      <w:proofErr w:type="spellEnd"/>
      <w:r w:rsidRPr="003054A0">
        <w:rPr>
          <w:rFonts w:ascii="Arial" w:eastAsia="Times New Roman" w:hAnsi="Arial" w:cs="Arial"/>
          <w:color w:val="2D2926"/>
          <w:szCs w:val="24"/>
        </w:rPr>
        <w:t xml:space="preserve"> by </w:t>
      </w:r>
      <w:r w:rsidR="00F95D55" w:rsidRPr="00F95D55">
        <w:rPr>
          <w:rFonts w:ascii="Arial" w:hAnsi="Arial" w:cs="Arial"/>
          <w:lang w:val="en-GB"/>
        </w:rPr>
        <w:t>ESVS</w:t>
      </w:r>
      <w:r w:rsidR="006E060B">
        <w:rPr>
          <w:rFonts w:ascii="Arial" w:eastAsia="Times New Roman" w:hAnsi="Arial" w:cs="Arial"/>
          <w:color w:val="2D2926"/>
          <w:szCs w:val="24"/>
        </w:rPr>
        <w:t>.</w:t>
      </w:r>
    </w:p>
    <w:p w14:paraId="6946799C" w14:textId="79A07903" w:rsidR="000D48A5" w:rsidRDefault="008E2F59" w:rsidP="00945E48">
      <w:pPr>
        <w:shd w:val="clear" w:color="auto" w:fill="FFFFFF"/>
        <w:spacing w:before="100" w:beforeAutospacing="1" w:after="100" w:afterAutospacing="1" w:line="240" w:lineRule="auto"/>
        <w:jc w:val="both"/>
      </w:pPr>
      <w:r w:rsidRPr="008A506C">
        <w:rPr>
          <w:rFonts w:ascii="Arial" w:eastAsia="Times New Roman" w:hAnsi="Arial" w:cs="Arial"/>
          <w:color w:val="2D2926"/>
          <w:szCs w:val="24"/>
        </w:rPr>
        <w:t>Note that</w:t>
      </w:r>
      <w:r w:rsidRPr="008E2F59">
        <w:rPr>
          <w:rFonts w:ascii="Arial" w:eastAsia="Times New Roman" w:hAnsi="Arial" w:cs="Arial"/>
          <w:color w:val="2D2926"/>
          <w:szCs w:val="24"/>
        </w:rPr>
        <w:t xml:space="preserve"> i</w:t>
      </w:r>
      <w:r w:rsidRPr="00945E48">
        <w:rPr>
          <w:rFonts w:ascii="Arial" w:eastAsia="Times New Roman" w:hAnsi="Arial" w:cs="Arial"/>
          <w:color w:val="2D2926"/>
          <w:szCs w:val="24"/>
        </w:rPr>
        <w:t xml:space="preserve">f you do not provide your personal data, </w:t>
      </w:r>
      <w:r w:rsidR="00945E48" w:rsidRPr="00945E48">
        <w:rPr>
          <w:rFonts w:ascii="Arial" w:eastAsia="Times New Roman" w:hAnsi="Arial" w:cs="Arial"/>
          <w:color w:val="2D2926"/>
          <w:szCs w:val="24"/>
        </w:rPr>
        <w:t>you will not be able to</w:t>
      </w:r>
      <w:r w:rsidR="006E060B" w:rsidRPr="00945E48">
        <w:rPr>
          <w:rFonts w:ascii="Arial" w:eastAsia="Times New Roman" w:hAnsi="Arial" w:cs="Arial"/>
          <w:color w:val="2D2926"/>
          <w:szCs w:val="24"/>
        </w:rPr>
        <w:t xml:space="preserve"> </w:t>
      </w:r>
      <w:r w:rsidR="00945E48" w:rsidRPr="00945E48">
        <w:rPr>
          <w:rFonts w:ascii="Arial" w:eastAsia="Times New Roman" w:hAnsi="Arial" w:cs="Arial"/>
          <w:color w:val="2D2926"/>
          <w:szCs w:val="24"/>
        </w:rPr>
        <w:t>participate</w:t>
      </w:r>
      <w:r w:rsidRPr="00945E48">
        <w:rPr>
          <w:rFonts w:ascii="Arial" w:eastAsia="Times New Roman" w:hAnsi="Arial" w:cs="Arial"/>
          <w:color w:val="2D2926"/>
          <w:szCs w:val="24"/>
        </w:rPr>
        <w:t xml:space="preserve"> </w:t>
      </w:r>
      <w:r w:rsidR="006E060B" w:rsidRPr="00945E48">
        <w:rPr>
          <w:rFonts w:ascii="Arial" w:eastAsia="Times New Roman" w:hAnsi="Arial" w:cs="Arial"/>
          <w:color w:val="2D2926"/>
          <w:szCs w:val="24"/>
        </w:rPr>
        <w:t>in the</w:t>
      </w:r>
      <w:r w:rsidRPr="00945E48">
        <w:rPr>
          <w:rFonts w:ascii="Arial" w:eastAsia="Times New Roman" w:hAnsi="Arial" w:cs="Arial"/>
          <w:color w:val="2D2926"/>
          <w:szCs w:val="24"/>
        </w:rPr>
        <w:t xml:space="preserve"> </w:t>
      </w:r>
      <w:r w:rsidR="00BD103E">
        <w:rPr>
          <w:rFonts w:ascii="Arial" w:eastAsia="Times New Roman" w:hAnsi="Arial" w:cs="Arial"/>
          <w:color w:val="2D2926"/>
          <w:szCs w:val="24"/>
        </w:rPr>
        <w:t>registry</w:t>
      </w:r>
      <w:r w:rsidRPr="00945E48">
        <w:rPr>
          <w:rFonts w:ascii="Arial" w:eastAsia="Times New Roman" w:hAnsi="Arial" w:cs="Arial"/>
          <w:color w:val="2D2926"/>
          <w:szCs w:val="24"/>
        </w:rPr>
        <w:t>.</w:t>
      </w:r>
      <w:r w:rsidR="007070B0">
        <w:rPr>
          <w:rFonts w:ascii="Arial" w:eastAsia="Times New Roman" w:hAnsi="Arial" w:cs="Arial"/>
          <w:color w:val="2D2926"/>
          <w:szCs w:val="24"/>
        </w:rPr>
        <w:br/>
      </w:r>
    </w:p>
    <w:p w14:paraId="4FB43296" w14:textId="77777777" w:rsidR="007C0D16" w:rsidRPr="00381117" w:rsidRDefault="00946906" w:rsidP="008A506C">
      <w:pPr>
        <w:shd w:val="clear" w:color="auto" w:fill="FFFFFF"/>
        <w:spacing w:before="100" w:beforeAutospacing="1" w:after="100" w:afterAutospacing="1" w:line="240" w:lineRule="auto"/>
        <w:rPr>
          <w:rFonts w:ascii="Arial" w:hAnsi="Arial" w:cs="Arial"/>
          <w:lang w:val="en-GB"/>
        </w:rPr>
      </w:pPr>
      <w:r>
        <w:rPr>
          <w:rFonts w:ascii="Arial" w:eastAsia="Times New Roman" w:hAnsi="Arial" w:cs="Arial"/>
          <w:b/>
          <w:bCs/>
          <w:color w:val="2D2926"/>
          <w:sz w:val="28"/>
          <w:szCs w:val="27"/>
        </w:rPr>
        <w:t>Under</w:t>
      </w:r>
      <w:r w:rsidR="00A60A5C" w:rsidRPr="00A60A5C">
        <w:rPr>
          <w:rFonts w:ascii="Arial" w:eastAsia="Times New Roman" w:hAnsi="Arial" w:cs="Arial"/>
          <w:b/>
          <w:bCs/>
          <w:color w:val="2D2926"/>
          <w:sz w:val="28"/>
          <w:szCs w:val="27"/>
        </w:rPr>
        <w:t xml:space="preserve"> what </w:t>
      </w:r>
      <w:r>
        <w:rPr>
          <w:rFonts w:ascii="Arial" w:eastAsia="Times New Roman" w:hAnsi="Arial" w:cs="Arial"/>
          <w:b/>
          <w:bCs/>
          <w:color w:val="2D2926"/>
          <w:sz w:val="28"/>
          <w:szCs w:val="27"/>
        </w:rPr>
        <w:t>lawful basis</w:t>
      </w:r>
      <w:r w:rsidR="00A60A5C" w:rsidRPr="00A60A5C">
        <w:rPr>
          <w:rFonts w:ascii="Arial" w:eastAsia="Times New Roman" w:hAnsi="Arial" w:cs="Arial"/>
          <w:b/>
          <w:bCs/>
          <w:color w:val="2D2926"/>
          <w:sz w:val="28"/>
          <w:szCs w:val="27"/>
        </w:rPr>
        <w:t xml:space="preserve"> do we process your data?</w:t>
      </w:r>
    </w:p>
    <w:p w14:paraId="4F0577F6" w14:textId="2914DDB7" w:rsidR="00655E77" w:rsidRDefault="008A0B88" w:rsidP="00B43CCA">
      <w:pPr>
        <w:shd w:val="clear" w:color="auto" w:fill="FFFFFF"/>
        <w:spacing w:line="240" w:lineRule="auto"/>
        <w:jc w:val="both"/>
        <w:rPr>
          <w:rFonts w:ascii="Arial" w:eastAsia="Times New Roman" w:hAnsi="Arial" w:cs="Arial"/>
          <w:color w:val="2D2926"/>
          <w:szCs w:val="24"/>
        </w:rPr>
      </w:pPr>
      <w:r>
        <w:rPr>
          <w:rFonts w:ascii="Arial" w:eastAsia="Times New Roman" w:hAnsi="Arial" w:cs="Arial"/>
          <w:color w:val="2D2926"/>
          <w:szCs w:val="24"/>
        </w:rPr>
        <w:t>We process your personal data in relation to this</w:t>
      </w:r>
      <w:r w:rsidR="000044CE">
        <w:rPr>
          <w:rFonts w:ascii="Arial" w:eastAsia="Times New Roman" w:hAnsi="Arial" w:cs="Arial"/>
          <w:color w:val="2D2926"/>
          <w:szCs w:val="24"/>
        </w:rPr>
        <w:t xml:space="preserve"> registry </w:t>
      </w:r>
      <w:r w:rsidR="00B72A91">
        <w:rPr>
          <w:rFonts w:ascii="Arial" w:eastAsia="Times New Roman" w:hAnsi="Arial" w:cs="Arial"/>
          <w:color w:val="2D2926"/>
          <w:szCs w:val="24"/>
        </w:rPr>
        <w:t>to satisfy</w:t>
      </w:r>
      <w:r>
        <w:rPr>
          <w:rFonts w:ascii="Arial" w:eastAsia="Times New Roman" w:hAnsi="Arial" w:cs="Arial"/>
          <w:color w:val="2D2926"/>
          <w:szCs w:val="24"/>
        </w:rPr>
        <w:t xml:space="preserve"> our legal obligations</w:t>
      </w:r>
      <w:r w:rsidR="00A92792">
        <w:rPr>
          <w:rFonts w:ascii="Arial" w:eastAsia="Times New Roman" w:hAnsi="Arial" w:cs="Arial"/>
          <w:color w:val="2D2926"/>
          <w:szCs w:val="24"/>
        </w:rPr>
        <w:t xml:space="preserve">, e.g. to verify you are adequately trained, experienced and qualified to participate </w:t>
      </w:r>
      <w:r w:rsidR="003D50B6">
        <w:rPr>
          <w:rFonts w:ascii="Arial" w:eastAsia="Times New Roman" w:hAnsi="Arial" w:cs="Arial"/>
          <w:color w:val="2D2926"/>
          <w:szCs w:val="24"/>
        </w:rPr>
        <w:t>in</w:t>
      </w:r>
      <w:r w:rsidR="00A92792">
        <w:rPr>
          <w:rFonts w:ascii="Arial" w:eastAsia="Times New Roman" w:hAnsi="Arial" w:cs="Arial"/>
          <w:color w:val="2D2926"/>
          <w:szCs w:val="24"/>
        </w:rPr>
        <w:t xml:space="preserve"> the</w:t>
      </w:r>
      <w:r w:rsidR="0089206C">
        <w:rPr>
          <w:rFonts w:ascii="Arial" w:eastAsia="Times New Roman" w:hAnsi="Arial" w:cs="Arial"/>
          <w:color w:val="2D2926"/>
          <w:szCs w:val="24"/>
        </w:rPr>
        <w:t xml:space="preserve"> registry</w:t>
      </w:r>
      <w:r>
        <w:rPr>
          <w:rFonts w:ascii="Arial" w:eastAsia="Times New Roman" w:hAnsi="Arial" w:cs="Arial"/>
          <w:color w:val="2D2926"/>
          <w:szCs w:val="24"/>
        </w:rPr>
        <w:t xml:space="preserve">.  </w:t>
      </w:r>
      <w:r w:rsidR="00DF5AAB">
        <w:rPr>
          <w:rFonts w:ascii="Arial" w:eastAsia="Times New Roman" w:hAnsi="Arial" w:cs="Arial"/>
          <w:color w:val="2D2926"/>
          <w:szCs w:val="24"/>
        </w:rPr>
        <w:t>This applies to all Staff Members.</w:t>
      </w:r>
    </w:p>
    <w:p w14:paraId="1FD7FF8C" w14:textId="77777777" w:rsidR="00DF5AAB" w:rsidRDefault="00DF5AAB" w:rsidP="00B43CCA">
      <w:pPr>
        <w:shd w:val="clear" w:color="auto" w:fill="FFFFFF"/>
        <w:spacing w:line="240" w:lineRule="auto"/>
        <w:jc w:val="both"/>
        <w:rPr>
          <w:rFonts w:ascii="Arial" w:eastAsia="Times New Roman" w:hAnsi="Arial" w:cs="Arial"/>
          <w:color w:val="2D2926"/>
          <w:szCs w:val="24"/>
        </w:rPr>
      </w:pPr>
      <w:r>
        <w:rPr>
          <w:rFonts w:ascii="Arial" w:eastAsia="Times New Roman" w:hAnsi="Arial" w:cs="Arial"/>
          <w:color w:val="2D2926"/>
          <w:szCs w:val="24"/>
        </w:rPr>
        <w:t>Investigator personal data may be subject to additional processing, under other lawful bases, as defined in Appendix 1.</w:t>
      </w:r>
    </w:p>
    <w:p w14:paraId="3C7355E8" w14:textId="77777777" w:rsidR="00A92792" w:rsidRPr="00D02924" w:rsidRDefault="00A92792" w:rsidP="00B43CCA">
      <w:pPr>
        <w:shd w:val="clear" w:color="auto" w:fill="FFFFFF"/>
        <w:spacing w:line="240" w:lineRule="auto"/>
        <w:jc w:val="both"/>
        <w:rPr>
          <w:rFonts w:ascii="Arial" w:eastAsia="Times New Roman" w:hAnsi="Arial" w:cs="Arial"/>
          <w:color w:val="2D2926"/>
          <w:szCs w:val="24"/>
        </w:rPr>
      </w:pPr>
    </w:p>
    <w:p w14:paraId="2FB37A07" w14:textId="77777777" w:rsidR="00896C4B" w:rsidRPr="00896C4B" w:rsidRDefault="00896C4B" w:rsidP="00896C4B">
      <w:pPr>
        <w:shd w:val="clear" w:color="auto" w:fill="FFFFFF"/>
        <w:spacing w:before="100" w:beforeAutospacing="1" w:after="100" w:afterAutospacing="1" w:line="240" w:lineRule="auto"/>
        <w:rPr>
          <w:rFonts w:ascii="Arial" w:eastAsia="Times New Roman" w:hAnsi="Arial" w:cs="Arial"/>
          <w:b/>
          <w:bCs/>
          <w:color w:val="2D2926"/>
          <w:sz w:val="28"/>
          <w:szCs w:val="27"/>
        </w:rPr>
      </w:pPr>
      <w:r w:rsidRPr="00896C4B">
        <w:rPr>
          <w:rFonts w:ascii="Arial" w:eastAsia="Times New Roman" w:hAnsi="Arial" w:cs="Arial"/>
          <w:b/>
          <w:bCs/>
          <w:color w:val="2D2926"/>
          <w:sz w:val="28"/>
          <w:szCs w:val="27"/>
        </w:rPr>
        <w:t xml:space="preserve">Who do we share your personal data with? </w:t>
      </w:r>
    </w:p>
    <w:p w14:paraId="135D22BB" w14:textId="4BCB1A85" w:rsidR="009C047F" w:rsidRDefault="00F95D55"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sidRPr="00F95D55">
        <w:rPr>
          <w:rFonts w:ascii="Arial" w:eastAsia="Times New Roman" w:hAnsi="Arial" w:cs="Arial"/>
          <w:color w:val="2D2926"/>
          <w:szCs w:val="24"/>
        </w:rPr>
        <w:t>ESVS</w:t>
      </w:r>
      <w:r w:rsidR="009C047F" w:rsidRPr="00F53B82">
        <w:rPr>
          <w:rFonts w:ascii="Arial" w:eastAsia="Times New Roman" w:hAnsi="Arial" w:cs="Arial"/>
          <w:color w:val="2D2926"/>
          <w:szCs w:val="24"/>
        </w:rPr>
        <w:t xml:space="preserve"> may share your personal data with others, in connection with the pur</w:t>
      </w:r>
      <w:r w:rsidR="00F3311B" w:rsidRPr="00F53B82">
        <w:rPr>
          <w:rFonts w:ascii="Arial" w:eastAsia="Times New Roman" w:hAnsi="Arial" w:cs="Arial"/>
          <w:color w:val="2D2926"/>
          <w:szCs w:val="24"/>
        </w:rPr>
        <w:t>poses described in this notice.</w:t>
      </w:r>
      <w:r w:rsidR="006B418A">
        <w:rPr>
          <w:rFonts w:ascii="Arial" w:eastAsia="Times New Roman" w:hAnsi="Arial" w:cs="Arial"/>
          <w:color w:val="2D2926"/>
          <w:szCs w:val="24"/>
        </w:rPr>
        <w:t xml:space="preserve"> </w:t>
      </w:r>
      <w:proofErr w:type="gramStart"/>
      <w:r w:rsidR="009C047F" w:rsidRPr="00F53B82">
        <w:rPr>
          <w:rFonts w:ascii="Arial" w:eastAsia="Times New Roman" w:hAnsi="Arial" w:cs="Arial"/>
          <w:color w:val="2D2926"/>
          <w:szCs w:val="24"/>
        </w:rPr>
        <w:t>In particular, we</w:t>
      </w:r>
      <w:proofErr w:type="gramEnd"/>
      <w:r w:rsidR="009C047F" w:rsidRPr="00F53B82">
        <w:rPr>
          <w:rFonts w:ascii="Arial" w:eastAsia="Times New Roman" w:hAnsi="Arial" w:cs="Arial"/>
          <w:color w:val="2D2926"/>
          <w:szCs w:val="24"/>
        </w:rPr>
        <w:t xml:space="preserve"> may make your personal data available to:</w:t>
      </w:r>
    </w:p>
    <w:p w14:paraId="5A46A16B" w14:textId="5CC21A0E" w:rsidR="001C066B" w:rsidRDefault="00F95D55" w:rsidP="00344F8A">
      <w:pPr>
        <w:numPr>
          <w:ilvl w:val="0"/>
          <w:numId w:val="3"/>
        </w:numPr>
        <w:shd w:val="clear" w:color="auto" w:fill="FFFFFF"/>
        <w:spacing w:before="100" w:beforeAutospacing="1" w:after="100" w:afterAutospacing="1" w:line="240" w:lineRule="auto"/>
        <w:jc w:val="both"/>
        <w:rPr>
          <w:rFonts w:ascii="Arial" w:eastAsia="Times New Roman" w:hAnsi="Arial" w:cs="Arial"/>
          <w:color w:val="2D2926"/>
          <w:szCs w:val="24"/>
        </w:rPr>
      </w:pPr>
      <w:r w:rsidRPr="00F95D55">
        <w:rPr>
          <w:rFonts w:ascii="Arial" w:eastAsia="Times New Roman" w:hAnsi="Arial" w:cs="Arial"/>
          <w:color w:val="2D2926"/>
          <w:szCs w:val="24"/>
        </w:rPr>
        <w:t>ESVS</w:t>
      </w:r>
      <w:r w:rsidR="001C066B" w:rsidRPr="00F53B82">
        <w:rPr>
          <w:rFonts w:ascii="Arial" w:eastAsia="Times New Roman" w:hAnsi="Arial" w:cs="Arial"/>
          <w:color w:val="2D2926"/>
          <w:szCs w:val="24"/>
        </w:rPr>
        <w:t xml:space="preserve"> group affiliates outside the </w:t>
      </w:r>
      <w:proofErr w:type="gramStart"/>
      <w:r w:rsidR="007F16EE">
        <w:rPr>
          <w:rFonts w:ascii="Arial" w:eastAsia="Times New Roman" w:hAnsi="Arial" w:cs="Arial"/>
          <w:color w:val="2D2926"/>
          <w:szCs w:val="24"/>
        </w:rPr>
        <w:t>UK</w:t>
      </w:r>
      <w:r w:rsidR="00602A39">
        <w:rPr>
          <w:rFonts w:ascii="Arial" w:eastAsia="Times New Roman" w:hAnsi="Arial" w:cs="Arial"/>
          <w:color w:val="2D2926"/>
          <w:szCs w:val="24"/>
        </w:rPr>
        <w:t>;</w:t>
      </w:r>
      <w:proofErr w:type="gramEnd"/>
    </w:p>
    <w:p w14:paraId="62AB5AEA" w14:textId="30864806" w:rsidR="00344F8A" w:rsidRPr="00F53B82" w:rsidRDefault="00602A39" w:rsidP="00344F8A">
      <w:pPr>
        <w:numPr>
          <w:ilvl w:val="0"/>
          <w:numId w:val="3"/>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R</w:t>
      </w:r>
      <w:r w:rsidR="00344F8A" w:rsidRPr="00F53B82">
        <w:rPr>
          <w:rFonts w:ascii="Arial" w:eastAsia="Times New Roman" w:hAnsi="Arial" w:cs="Arial"/>
          <w:color w:val="2D2926"/>
          <w:szCs w:val="24"/>
        </w:rPr>
        <w:t xml:space="preserve">egulatory bodies and authorities, </w:t>
      </w:r>
      <w:r w:rsidR="00C53265">
        <w:rPr>
          <w:rFonts w:ascii="Arial" w:eastAsia="Times New Roman" w:hAnsi="Arial" w:cs="Arial"/>
          <w:color w:val="2D2926"/>
          <w:szCs w:val="24"/>
        </w:rPr>
        <w:t>e.g.</w:t>
      </w:r>
      <w:r w:rsidR="00344F8A" w:rsidRPr="00F53B82">
        <w:rPr>
          <w:rFonts w:ascii="Arial" w:eastAsia="Times New Roman" w:hAnsi="Arial" w:cs="Arial"/>
          <w:color w:val="2D2926"/>
          <w:szCs w:val="24"/>
        </w:rPr>
        <w:t xml:space="preserve"> in respect of clinical trials </w:t>
      </w:r>
      <w:proofErr w:type="gramStart"/>
      <w:r w:rsidR="007F16EE">
        <w:rPr>
          <w:rFonts w:ascii="Arial" w:eastAsia="Times New Roman" w:hAnsi="Arial" w:cs="Arial"/>
          <w:color w:val="2D2926"/>
          <w:szCs w:val="24"/>
        </w:rPr>
        <w:t>guidelines</w:t>
      </w:r>
      <w:r w:rsidR="00804476">
        <w:rPr>
          <w:rFonts w:ascii="Arial" w:eastAsia="Times New Roman" w:hAnsi="Arial" w:cs="Arial"/>
          <w:color w:val="2D2926"/>
          <w:szCs w:val="24"/>
        </w:rPr>
        <w:t>;</w:t>
      </w:r>
      <w:proofErr w:type="gramEnd"/>
    </w:p>
    <w:p w14:paraId="62CBA310" w14:textId="77777777" w:rsidR="009C047F" w:rsidRPr="00F53B82" w:rsidRDefault="00602A39" w:rsidP="00B43CCA">
      <w:pPr>
        <w:numPr>
          <w:ilvl w:val="0"/>
          <w:numId w:val="3"/>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C</w:t>
      </w:r>
      <w:r w:rsidR="009C047F" w:rsidRPr="00F53B82">
        <w:rPr>
          <w:rFonts w:ascii="Arial" w:eastAsia="Times New Roman" w:hAnsi="Arial" w:cs="Arial"/>
          <w:color w:val="2D2926"/>
          <w:szCs w:val="24"/>
        </w:rPr>
        <w:t xml:space="preserve">ompanies with whom we may partner in connection with proposed or actual projects, such as shared research </w:t>
      </w:r>
      <w:proofErr w:type="gramStart"/>
      <w:r w:rsidR="009C047F" w:rsidRPr="00F53B82">
        <w:rPr>
          <w:rFonts w:ascii="Arial" w:eastAsia="Times New Roman" w:hAnsi="Arial" w:cs="Arial"/>
          <w:color w:val="2D2926"/>
          <w:szCs w:val="24"/>
        </w:rPr>
        <w:t>initiatives;</w:t>
      </w:r>
      <w:proofErr w:type="gramEnd"/>
    </w:p>
    <w:p w14:paraId="393B97C5" w14:textId="77777777" w:rsidR="009C047F" w:rsidRPr="00F53B82" w:rsidRDefault="00602A39" w:rsidP="00B43CCA">
      <w:pPr>
        <w:numPr>
          <w:ilvl w:val="0"/>
          <w:numId w:val="3"/>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O</w:t>
      </w:r>
      <w:r w:rsidR="009C047F" w:rsidRPr="00F53B82">
        <w:rPr>
          <w:rFonts w:ascii="Arial" w:eastAsia="Times New Roman" w:hAnsi="Arial" w:cs="Arial"/>
          <w:color w:val="2D2926"/>
          <w:szCs w:val="24"/>
        </w:rPr>
        <w:t xml:space="preserve">ur trusted service providers that supply goods </w:t>
      </w:r>
      <w:r w:rsidR="00C53265">
        <w:rPr>
          <w:rFonts w:ascii="Arial" w:eastAsia="Times New Roman" w:hAnsi="Arial" w:cs="Arial"/>
          <w:color w:val="2D2926"/>
          <w:szCs w:val="24"/>
        </w:rPr>
        <w:t>and/</w:t>
      </w:r>
      <w:r w:rsidR="009C047F" w:rsidRPr="00F53B82">
        <w:rPr>
          <w:rFonts w:ascii="Arial" w:eastAsia="Times New Roman" w:hAnsi="Arial" w:cs="Arial"/>
          <w:color w:val="2D2926"/>
          <w:szCs w:val="24"/>
        </w:rPr>
        <w:t xml:space="preserve">or services </w:t>
      </w:r>
      <w:r w:rsidR="00C53265">
        <w:rPr>
          <w:rFonts w:ascii="Arial" w:eastAsia="Times New Roman" w:hAnsi="Arial" w:cs="Arial"/>
          <w:color w:val="2D2926"/>
          <w:szCs w:val="24"/>
        </w:rPr>
        <w:t xml:space="preserve">to us, </w:t>
      </w:r>
      <w:r w:rsidR="009C047F" w:rsidRPr="00F53B82">
        <w:rPr>
          <w:rFonts w:ascii="Arial" w:eastAsia="Times New Roman" w:hAnsi="Arial" w:cs="Arial"/>
          <w:color w:val="2D2926"/>
          <w:szCs w:val="24"/>
        </w:rPr>
        <w:t xml:space="preserve">such as legal counsel, auditors and IT service </w:t>
      </w:r>
      <w:proofErr w:type="gramStart"/>
      <w:r w:rsidR="009C047F" w:rsidRPr="00F53B82">
        <w:rPr>
          <w:rFonts w:ascii="Arial" w:eastAsia="Times New Roman" w:hAnsi="Arial" w:cs="Arial"/>
          <w:color w:val="2D2926"/>
          <w:szCs w:val="24"/>
        </w:rPr>
        <w:t>suppliers;</w:t>
      </w:r>
      <w:proofErr w:type="gramEnd"/>
    </w:p>
    <w:p w14:paraId="5B49D4AB" w14:textId="254AFD39" w:rsidR="009C047F" w:rsidRPr="00F53B82" w:rsidRDefault="00602A39" w:rsidP="00B43CCA">
      <w:pPr>
        <w:numPr>
          <w:ilvl w:val="0"/>
          <w:numId w:val="3"/>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O</w:t>
      </w:r>
      <w:r w:rsidR="009C047F" w:rsidRPr="00F53B82">
        <w:rPr>
          <w:rFonts w:ascii="Arial" w:eastAsia="Times New Roman" w:hAnsi="Arial" w:cs="Arial"/>
          <w:color w:val="2D2926"/>
          <w:szCs w:val="24"/>
        </w:rPr>
        <w:t xml:space="preserve">ther trusted parties pursuant to a court order, to protect the interests of </w:t>
      </w:r>
      <w:r w:rsidR="00F95D55" w:rsidRPr="00F95D55">
        <w:rPr>
          <w:rFonts w:ascii="Arial" w:eastAsia="Times New Roman" w:hAnsi="Arial" w:cs="Arial"/>
          <w:color w:val="2D2926"/>
          <w:szCs w:val="24"/>
        </w:rPr>
        <w:t>ESVS</w:t>
      </w:r>
      <w:r w:rsidR="009C047F" w:rsidRPr="00F53B82">
        <w:rPr>
          <w:rFonts w:ascii="Arial" w:eastAsia="Times New Roman" w:hAnsi="Arial" w:cs="Arial"/>
          <w:color w:val="2D2926"/>
          <w:szCs w:val="24"/>
        </w:rPr>
        <w:t xml:space="preserve">, or where otherwise required by law or legal </w:t>
      </w:r>
      <w:proofErr w:type="gramStart"/>
      <w:r w:rsidR="009C047F" w:rsidRPr="00F53B82">
        <w:rPr>
          <w:rFonts w:ascii="Arial" w:eastAsia="Times New Roman" w:hAnsi="Arial" w:cs="Arial"/>
          <w:color w:val="2D2926"/>
          <w:szCs w:val="24"/>
        </w:rPr>
        <w:t>process;</w:t>
      </w:r>
      <w:proofErr w:type="gramEnd"/>
      <w:r w:rsidR="009C047F" w:rsidRPr="00F53B82">
        <w:rPr>
          <w:rFonts w:ascii="Arial" w:eastAsia="Times New Roman" w:hAnsi="Arial" w:cs="Arial"/>
          <w:color w:val="2D2926"/>
          <w:szCs w:val="24"/>
        </w:rPr>
        <w:t xml:space="preserve"> </w:t>
      </w:r>
    </w:p>
    <w:p w14:paraId="3A707E7C" w14:textId="2F1130F7" w:rsidR="009C047F" w:rsidRPr="00F53B82" w:rsidRDefault="00602A39" w:rsidP="00B43CCA">
      <w:pPr>
        <w:numPr>
          <w:ilvl w:val="0"/>
          <w:numId w:val="3"/>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A</w:t>
      </w:r>
      <w:r w:rsidR="009C047F" w:rsidRPr="00F53B82">
        <w:rPr>
          <w:rFonts w:ascii="Arial" w:eastAsia="Times New Roman" w:hAnsi="Arial" w:cs="Arial"/>
          <w:color w:val="2D2926"/>
          <w:szCs w:val="24"/>
        </w:rPr>
        <w:t xml:space="preserve">ctual or prospective purchasers of </w:t>
      </w:r>
      <w:r w:rsidR="00F95D55" w:rsidRPr="00F95D55">
        <w:rPr>
          <w:rFonts w:ascii="Arial" w:eastAsia="Times New Roman" w:hAnsi="Arial" w:cs="Arial"/>
          <w:color w:val="2D2926"/>
          <w:szCs w:val="24"/>
        </w:rPr>
        <w:t>ESVS</w:t>
      </w:r>
      <w:r w:rsidR="009C047F" w:rsidRPr="00F53B82">
        <w:rPr>
          <w:rFonts w:ascii="Arial" w:eastAsia="Times New Roman" w:hAnsi="Arial" w:cs="Arial"/>
          <w:color w:val="2D2926"/>
          <w:szCs w:val="24"/>
        </w:rPr>
        <w:t xml:space="preserve"> businesses in the event of a sale, merger or </w:t>
      </w:r>
      <w:proofErr w:type="gramStart"/>
      <w:r w:rsidR="009C047F" w:rsidRPr="00F53B82">
        <w:rPr>
          <w:rFonts w:ascii="Arial" w:eastAsia="Times New Roman" w:hAnsi="Arial" w:cs="Arial"/>
          <w:color w:val="2D2926"/>
          <w:szCs w:val="24"/>
        </w:rPr>
        <w:t>acquisition;</w:t>
      </w:r>
      <w:proofErr w:type="gramEnd"/>
    </w:p>
    <w:p w14:paraId="119CF643" w14:textId="3C12533D" w:rsidR="00C25598" w:rsidRDefault="009C047F"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sidRPr="00F53B82">
        <w:rPr>
          <w:rFonts w:ascii="Arial" w:eastAsia="Times New Roman" w:hAnsi="Arial" w:cs="Arial"/>
          <w:color w:val="2D2926"/>
          <w:szCs w:val="24"/>
        </w:rPr>
        <w:t xml:space="preserve">Sharing your personal data as described above may involve </w:t>
      </w:r>
      <w:r w:rsidRPr="00135E04">
        <w:rPr>
          <w:rFonts w:ascii="Arial" w:eastAsia="Times New Roman" w:hAnsi="Arial" w:cs="Arial"/>
          <w:color w:val="2D2926"/>
          <w:szCs w:val="24"/>
        </w:rPr>
        <w:t>transferring</w:t>
      </w:r>
      <w:r w:rsidRPr="00F53B82">
        <w:rPr>
          <w:rFonts w:ascii="Arial" w:eastAsia="Times New Roman" w:hAnsi="Arial" w:cs="Arial"/>
          <w:color w:val="2D2926"/>
          <w:szCs w:val="24"/>
        </w:rPr>
        <w:t xml:space="preserve"> it to </w:t>
      </w:r>
      <w:r w:rsidR="00BC4FF9">
        <w:rPr>
          <w:rFonts w:ascii="Arial" w:eastAsia="Times New Roman" w:hAnsi="Arial" w:cs="Arial"/>
          <w:color w:val="2D2926"/>
          <w:szCs w:val="24"/>
        </w:rPr>
        <w:t xml:space="preserve">other </w:t>
      </w:r>
      <w:r w:rsidRPr="00F53B82">
        <w:rPr>
          <w:rFonts w:ascii="Arial" w:eastAsia="Times New Roman" w:hAnsi="Arial" w:cs="Arial"/>
          <w:color w:val="2D2926"/>
          <w:szCs w:val="24"/>
        </w:rPr>
        <w:t>countries, including countries outside of the EU/EEA</w:t>
      </w:r>
      <w:r w:rsidR="00BC4FF9">
        <w:rPr>
          <w:rFonts w:ascii="Arial" w:eastAsia="Times New Roman" w:hAnsi="Arial" w:cs="Arial"/>
          <w:color w:val="2D2926"/>
          <w:szCs w:val="24"/>
        </w:rPr>
        <w:t>,</w:t>
      </w:r>
      <w:r w:rsidR="00E93C33">
        <w:rPr>
          <w:rFonts w:ascii="Arial" w:eastAsia="Times New Roman" w:hAnsi="Arial" w:cs="Arial"/>
          <w:color w:val="2D2926"/>
          <w:szCs w:val="24"/>
        </w:rPr>
        <w:t xml:space="preserve"> </w:t>
      </w:r>
      <w:r w:rsidR="00FD7920">
        <w:rPr>
          <w:rFonts w:ascii="Arial" w:eastAsia="Times New Roman" w:hAnsi="Arial" w:cs="Arial"/>
          <w:color w:val="2D2926"/>
          <w:szCs w:val="24"/>
        </w:rPr>
        <w:t xml:space="preserve">such </w:t>
      </w:r>
      <w:r w:rsidR="00E93C33" w:rsidRPr="006059DA">
        <w:rPr>
          <w:rFonts w:ascii="Arial" w:eastAsia="Times New Roman" w:hAnsi="Arial" w:cs="Arial"/>
          <w:szCs w:val="24"/>
        </w:rPr>
        <w:t>as</w:t>
      </w:r>
      <w:r w:rsidR="00BC4FF9" w:rsidRPr="006059DA">
        <w:rPr>
          <w:rFonts w:ascii="Arial" w:eastAsia="Times New Roman" w:hAnsi="Arial" w:cs="Arial"/>
          <w:szCs w:val="24"/>
        </w:rPr>
        <w:t xml:space="preserve"> </w:t>
      </w:r>
      <w:r w:rsidR="00B57243" w:rsidRPr="006059DA">
        <w:rPr>
          <w:rFonts w:ascii="Arial" w:eastAsia="Times New Roman" w:hAnsi="Arial" w:cs="Arial"/>
          <w:szCs w:val="24"/>
        </w:rPr>
        <w:t>USA</w:t>
      </w:r>
      <w:r w:rsidR="00D95EF0" w:rsidRPr="006059DA">
        <w:rPr>
          <w:rFonts w:ascii="Arial" w:eastAsia="Times New Roman" w:hAnsi="Arial" w:cs="Arial"/>
          <w:szCs w:val="24"/>
        </w:rPr>
        <w:t>,</w:t>
      </w:r>
      <w:r w:rsidR="00B57243" w:rsidRPr="006059DA">
        <w:rPr>
          <w:rFonts w:ascii="Arial" w:eastAsia="Times New Roman" w:hAnsi="Arial" w:cs="Arial"/>
          <w:szCs w:val="24"/>
        </w:rPr>
        <w:t xml:space="preserve"> UK</w:t>
      </w:r>
      <w:r w:rsidR="006059DA" w:rsidRPr="006059DA">
        <w:rPr>
          <w:rFonts w:ascii="Arial" w:eastAsia="Times New Roman" w:hAnsi="Arial" w:cs="Arial"/>
          <w:szCs w:val="24"/>
        </w:rPr>
        <w:t>, Türkiye etc.</w:t>
      </w:r>
      <w:r w:rsidR="006059DA" w:rsidRPr="006059DA">
        <w:rPr>
          <w:rFonts w:ascii="Arial" w:eastAsia="Times New Roman" w:hAnsi="Arial" w:cs="Arial"/>
          <w:i/>
          <w:iCs/>
          <w:szCs w:val="24"/>
        </w:rPr>
        <w:t xml:space="preserve"> </w:t>
      </w:r>
      <w:r w:rsidRPr="00F53B82">
        <w:rPr>
          <w:rFonts w:ascii="Arial" w:eastAsia="Times New Roman" w:hAnsi="Arial" w:cs="Arial"/>
          <w:color w:val="2D2926"/>
          <w:szCs w:val="24"/>
        </w:rPr>
        <w:t>whose data protection and privacy laws may not be equivalent to, or as protective as, those that exist</w:t>
      </w:r>
      <w:r w:rsidR="00F3311B" w:rsidRPr="00F53B82">
        <w:rPr>
          <w:rFonts w:ascii="Arial" w:eastAsia="Times New Roman" w:hAnsi="Arial" w:cs="Arial"/>
          <w:color w:val="2D2926"/>
          <w:szCs w:val="24"/>
        </w:rPr>
        <w:t xml:space="preserve"> in your country of residence. </w:t>
      </w:r>
      <w:r w:rsidR="00C25598" w:rsidRPr="00F53B82">
        <w:rPr>
          <w:rFonts w:ascii="Arial" w:eastAsia="Times New Roman" w:hAnsi="Arial" w:cs="Arial"/>
          <w:color w:val="2D2926"/>
          <w:szCs w:val="24"/>
        </w:rPr>
        <w:t xml:space="preserve">Any transfers of Personal Data to </w:t>
      </w:r>
      <w:r w:rsidR="00F95D55" w:rsidRPr="00F95D55">
        <w:rPr>
          <w:rFonts w:ascii="Arial" w:eastAsia="Times New Roman" w:hAnsi="Arial" w:cs="Arial"/>
          <w:color w:val="2D2926"/>
          <w:szCs w:val="24"/>
        </w:rPr>
        <w:t>ESVS</w:t>
      </w:r>
      <w:r w:rsidR="00C25598" w:rsidRPr="00F53B82">
        <w:rPr>
          <w:rFonts w:ascii="Arial" w:eastAsia="Times New Roman" w:hAnsi="Arial" w:cs="Arial"/>
          <w:color w:val="2D2926"/>
          <w:szCs w:val="24"/>
        </w:rPr>
        <w:t xml:space="preserve"> group affiliates</w:t>
      </w:r>
      <w:r w:rsidR="00333880">
        <w:rPr>
          <w:rFonts w:ascii="Arial" w:eastAsia="Times New Roman" w:hAnsi="Arial" w:cs="Arial"/>
          <w:color w:val="2D2926"/>
          <w:szCs w:val="24"/>
        </w:rPr>
        <w:t>, vendors or suppliers</w:t>
      </w:r>
      <w:r w:rsidR="00C25598" w:rsidRPr="00F53B82">
        <w:rPr>
          <w:rFonts w:ascii="Arial" w:eastAsia="Times New Roman" w:hAnsi="Arial" w:cs="Arial"/>
          <w:color w:val="2D2926"/>
          <w:szCs w:val="24"/>
        </w:rPr>
        <w:t xml:space="preserve"> outside the EEA will be done in compliance with the international </w:t>
      </w:r>
      <w:r w:rsidR="00C25598" w:rsidRPr="00135E04">
        <w:rPr>
          <w:rFonts w:ascii="Arial" w:eastAsia="Times New Roman" w:hAnsi="Arial" w:cs="Arial"/>
          <w:color w:val="2D2926"/>
          <w:szCs w:val="24"/>
        </w:rPr>
        <w:t>data transfer restrictions</w:t>
      </w:r>
      <w:r w:rsidR="00C25598" w:rsidRPr="00F53B82">
        <w:rPr>
          <w:rFonts w:ascii="Arial" w:eastAsia="Times New Roman" w:hAnsi="Arial" w:cs="Arial"/>
          <w:color w:val="2D2926"/>
          <w:szCs w:val="24"/>
        </w:rPr>
        <w:t xml:space="preserve"> that apply under EU data protection laws, including, where appropriate, </w:t>
      </w:r>
      <w:proofErr w:type="gramStart"/>
      <w:r w:rsidR="00C25598" w:rsidRPr="00F53B82">
        <w:rPr>
          <w:rFonts w:ascii="Arial" w:eastAsia="Times New Roman" w:hAnsi="Arial" w:cs="Arial"/>
          <w:color w:val="2D2926"/>
          <w:szCs w:val="24"/>
        </w:rPr>
        <w:t>through the use of</w:t>
      </w:r>
      <w:proofErr w:type="gramEnd"/>
      <w:r w:rsidR="00C25598" w:rsidRPr="00F53B82">
        <w:rPr>
          <w:rFonts w:ascii="Arial" w:eastAsia="Times New Roman" w:hAnsi="Arial" w:cs="Arial"/>
          <w:color w:val="2D2926"/>
          <w:szCs w:val="24"/>
        </w:rPr>
        <w:t xml:space="preserve"> </w:t>
      </w:r>
      <w:r w:rsidR="00984DF6" w:rsidRPr="00135E04">
        <w:rPr>
          <w:rFonts w:ascii="Arial" w:eastAsia="Times New Roman" w:hAnsi="Arial" w:cs="Arial"/>
          <w:color w:val="2D2926"/>
          <w:szCs w:val="24"/>
        </w:rPr>
        <w:t xml:space="preserve">appropriate </w:t>
      </w:r>
      <w:r w:rsidR="002948C3" w:rsidRPr="00135E04">
        <w:rPr>
          <w:rFonts w:ascii="Arial" w:eastAsia="Times New Roman" w:hAnsi="Arial" w:cs="Arial"/>
          <w:color w:val="2D2926"/>
          <w:szCs w:val="24"/>
        </w:rPr>
        <w:t>safeguards</w:t>
      </w:r>
      <w:r w:rsidR="002948C3">
        <w:rPr>
          <w:rFonts w:ascii="Arial" w:eastAsia="Times New Roman" w:hAnsi="Arial" w:cs="Arial"/>
          <w:color w:val="2D2926"/>
          <w:szCs w:val="24"/>
        </w:rPr>
        <w:t xml:space="preserve"> (e.g. </w:t>
      </w:r>
      <w:r w:rsidR="00C25598" w:rsidRPr="00F53B82">
        <w:rPr>
          <w:rFonts w:ascii="Arial" w:eastAsia="Times New Roman" w:hAnsi="Arial" w:cs="Arial"/>
          <w:color w:val="2D2926"/>
          <w:szCs w:val="24"/>
        </w:rPr>
        <w:t>EU model contracts</w:t>
      </w:r>
      <w:r w:rsidR="001551CF">
        <w:rPr>
          <w:rFonts w:ascii="Arial" w:eastAsia="Times New Roman" w:hAnsi="Arial" w:cs="Arial"/>
          <w:color w:val="2D2926"/>
          <w:szCs w:val="24"/>
        </w:rPr>
        <w:t xml:space="preserve"> clauses</w:t>
      </w:r>
      <w:r w:rsidR="00C25598" w:rsidRPr="00F53B82">
        <w:rPr>
          <w:rFonts w:ascii="Arial" w:eastAsia="Times New Roman" w:hAnsi="Arial" w:cs="Arial"/>
          <w:color w:val="2D2926"/>
          <w:szCs w:val="24"/>
        </w:rPr>
        <w:t xml:space="preserve"> for data transfers</w:t>
      </w:r>
      <w:r w:rsidR="002948C3">
        <w:rPr>
          <w:rFonts w:ascii="Arial" w:eastAsia="Times New Roman" w:hAnsi="Arial" w:cs="Arial"/>
          <w:color w:val="2D2926"/>
          <w:szCs w:val="24"/>
        </w:rPr>
        <w:t>)</w:t>
      </w:r>
      <w:r w:rsidR="00C25598" w:rsidRPr="00F53B82">
        <w:rPr>
          <w:rFonts w:ascii="Arial" w:eastAsia="Times New Roman" w:hAnsi="Arial" w:cs="Arial"/>
          <w:color w:val="2D2926"/>
          <w:szCs w:val="24"/>
        </w:rPr>
        <w:t>.</w:t>
      </w:r>
    </w:p>
    <w:p w14:paraId="4DA012D3" w14:textId="32737466" w:rsidR="00333880" w:rsidRDefault="00E93C33"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 xml:space="preserve">You can receive a </w:t>
      </w:r>
      <w:r w:rsidRPr="00135E04">
        <w:rPr>
          <w:rFonts w:ascii="Arial" w:eastAsia="Times New Roman" w:hAnsi="Arial" w:cs="Arial"/>
          <w:color w:val="2D2926"/>
          <w:szCs w:val="24"/>
        </w:rPr>
        <w:t>copy</w:t>
      </w:r>
      <w:r>
        <w:rPr>
          <w:rFonts w:ascii="Arial" w:eastAsia="Times New Roman" w:hAnsi="Arial" w:cs="Arial"/>
          <w:color w:val="2D2926"/>
          <w:szCs w:val="24"/>
        </w:rPr>
        <w:t xml:space="preserve"> of the </w:t>
      </w:r>
      <w:r w:rsidRPr="00E93C33">
        <w:rPr>
          <w:rFonts w:ascii="Arial" w:eastAsia="Times New Roman" w:hAnsi="Arial" w:cs="Arial"/>
          <w:color w:val="2D2926"/>
          <w:szCs w:val="24"/>
        </w:rPr>
        <w:t>appropriate safeguard</w:t>
      </w:r>
      <w:r w:rsidR="00306B6B">
        <w:rPr>
          <w:rFonts w:ascii="Arial" w:eastAsia="Times New Roman" w:hAnsi="Arial" w:cs="Arial"/>
          <w:color w:val="2D2926"/>
          <w:szCs w:val="24"/>
        </w:rPr>
        <w:t>s</w:t>
      </w:r>
      <w:r>
        <w:rPr>
          <w:rFonts w:ascii="Arial" w:eastAsia="Times New Roman" w:hAnsi="Arial" w:cs="Arial"/>
          <w:color w:val="2D2926"/>
          <w:szCs w:val="24"/>
        </w:rPr>
        <w:t xml:space="preserve"> by contacting </w:t>
      </w:r>
      <w:r w:rsidR="00F95D55" w:rsidRPr="00F95D55">
        <w:rPr>
          <w:rFonts w:ascii="Arial" w:eastAsia="Times New Roman" w:hAnsi="Arial" w:cs="Arial"/>
          <w:color w:val="2D2926"/>
          <w:szCs w:val="24"/>
        </w:rPr>
        <w:t>ESVS</w:t>
      </w:r>
      <w:r w:rsidR="00333880">
        <w:rPr>
          <w:rFonts w:ascii="Arial" w:eastAsia="Times New Roman" w:hAnsi="Arial" w:cs="Arial"/>
          <w:color w:val="2D2926"/>
          <w:szCs w:val="24"/>
        </w:rPr>
        <w:t>’s DPO</w:t>
      </w:r>
      <w:r w:rsidR="00602A39">
        <w:rPr>
          <w:rFonts w:ascii="Arial" w:eastAsia="Times New Roman" w:hAnsi="Arial" w:cs="Arial"/>
          <w:color w:val="2D2926"/>
          <w:szCs w:val="24"/>
        </w:rPr>
        <w:t xml:space="preserve"> </w:t>
      </w:r>
      <w:r w:rsidR="00CF0A46">
        <w:rPr>
          <w:rFonts w:ascii="Arial" w:eastAsia="Times New Roman" w:hAnsi="Arial" w:cs="Arial"/>
          <w:color w:val="2D2926"/>
          <w:szCs w:val="24"/>
        </w:rPr>
        <w:t>at</w:t>
      </w:r>
      <w:r w:rsidR="00602A39">
        <w:rPr>
          <w:rFonts w:ascii="Arial" w:eastAsia="Times New Roman" w:hAnsi="Arial" w:cs="Arial"/>
          <w:color w:val="2D2926"/>
          <w:szCs w:val="24"/>
        </w:rPr>
        <w:t xml:space="preserve"> the contact details </w:t>
      </w:r>
      <w:r w:rsidR="00333880">
        <w:rPr>
          <w:rFonts w:ascii="Arial" w:eastAsia="Times New Roman" w:hAnsi="Arial" w:cs="Arial"/>
          <w:color w:val="2D2926"/>
          <w:szCs w:val="24"/>
        </w:rPr>
        <w:t>provided above (in the section entitled “who is responsible for processing the data?”)</w:t>
      </w:r>
      <w:r w:rsidR="00602A39">
        <w:rPr>
          <w:rFonts w:ascii="Arial" w:eastAsia="Times New Roman" w:hAnsi="Arial" w:cs="Arial"/>
          <w:color w:val="2D2926"/>
          <w:szCs w:val="24"/>
        </w:rPr>
        <w:t>.</w:t>
      </w:r>
    </w:p>
    <w:p w14:paraId="10FF021F" w14:textId="77777777" w:rsidR="00DB456C" w:rsidRDefault="00306B6B"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 xml:space="preserve"> </w:t>
      </w:r>
    </w:p>
    <w:p w14:paraId="22010E18" w14:textId="07336B91" w:rsidR="00896C4B" w:rsidRDefault="00896C4B" w:rsidP="00AA7E59">
      <w:pPr>
        <w:shd w:val="clear" w:color="auto" w:fill="FFFFFF"/>
        <w:spacing w:before="100" w:beforeAutospacing="1" w:after="100" w:afterAutospacing="1" w:line="240" w:lineRule="auto"/>
        <w:jc w:val="both"/>
        <w:rPr>
          <w:rFonts w:ascii="Arial" w:eastAsia="Times New Roman" w:hAnsi="Arial" w:cs="Arial"/>
          <w:b/>
          <w:bCs/>
          <w:color w:val="2D2926"/>
          <w:sz w:val="28"/>
          <w:szCs w:val="27"/>
        </w:rPr>
      </w:pPr>
      <w:r w:rsidRPr="00896C4B">
        <w:rPr>
          <w:rFonts w:ascii="Arial" w:eastAsia="Times New Roman" w:hAnsi="Arial" w:cs="Arial"/>
          <w:b/>
          <w:bCs/>
          <w:color w:val="2D2926"/>
          <w:sz w:val="28"/>
          <w:szCs w:val="27"/>
        </w:rPr>
        <w:lastRenderedPageBreak/>
        <w:t xml:space="preserve">What security measures does </w:t>
      </w:r>
      <w:r w:rsidR="00F95D55" w:rsidRPr="00F95D55">
        <w:rPr>
          <w:rFonts w:ascii="Arial" w:eastAsia="Times New Roman" w:hAnsi="Arial" w:cs="Arial"/>
          <w:b/>
          <w:bCs/>
          <w:color w:val="2D2926"/>
          <w:sz w:val="28"/>
          <w:szCs w:val="27"/>
        </w:rPr>
        <w:t>ESVS</w:t>
      </w:r>
      <w:r w:rsidRPr="00896C4B">
        <w:rPr>
          <w:rFonts w:ascii="Arial" w:eastAsia="Times New Roman" w:hAnsi="Arial" w:cs="Arial"/>
          <w:b/>
          <w:bCs/>
          <w:color w:val="2D2926"/>
          <w:sz w:val="28"/>
          <w:szCs w:val="27"/>
        </w:rPr>
        <w:t xml:space="preserve"> take to protect your </w:t>
      </w:r>
      <w:r>
        <w:rPr>
          <w:rFonts w:ascii="Arial" w:eastAsia="Times New Roman" w:hAnsi="Arial" w:cs="Arial"/>
          <w:b/>
          <w:bCs/>
          <w:color w:val="2D2926"/>
          <w:sz w:val="28"/>
          <w:szCs w:val="27"/>
        </w:rPr>
        <w:t xml:space="preserve">personal </w:t>
      </w:r>
      <w:r w:rsidRPr="00896C4B">
        <w:rPr>
          <w:rFonts w:ascii="Arial" w:eastAsia="Times New Roman" w:hAnsi="Arial" w:cs="Arial"/>
          <w:b/>
          <w:bCs/>
          <w:color w:val="2D2926"/>
          <w:sz w:val="28"/>
          <w:szCs w:val="27"/>
        </w:rPr>
        <w:t>data?</w:t>
      </w:r>
    </w:p>
    <w:p w14:paraId="1D86765A" w14:textId="09ED6A3D" w:rsidR="00841CAB" w:rsidRDefault="00F95D55" w:rsidP="00AA7E59">
      <w:pPr>
        <w:shd w:val="clear" w:color="auto" w:fill="FFFFFF"/>
        <w:spacing w:before="100" w:beforeAutospacing="1" w:after="100" w:afterAutospacing="1" w:line="240" w:lineRule="auto"/>
        <w:jc w:val="both"/>
        <w:rPr>
          <w:rFonts w:ascii="Arial" w:eastAsia="Times New Roman" w:hAnsi="Arial" w:cs="Arial"/>
          <w:color w:val="2D2926"/>
          <w:szCs w:val="24"/>
        </w:rPr>
      </w:pPr>
      <w:r w:rsidRPr="00F95D55">
        <w:rPr>
          <w:rFonts w:ascii="Arial" w:eastAsia="Times New Roman" w:hAnsi="Arial" w:cs="Arial"/>
          <w:color w:val="2D2926"/>
          <w:szCs w:val="24"/>
        </w:rPr>
        <w:t>ESVS</w:t>
      </w:r>
      <w:r w:rsidR="009C047F" w:rsidRPr="00F53B82">
        <w:rPr>
          <w:rFonts w:ascii="Arial" w:eastAsia="Times New Roman" w:hAnsi="Arial" w:cs="Arial"/>
          <w:color w:val="2D2926"/>
          <w:szCs w:val="24"/>
        </w:rPr>
        <w:t xml:space="preserve"> will take appropriate technical and </w:t>
      </w:r>
      <w:proofErr w:type="spellStart"/>
      <w:r w:rsidR="002E18C9">
        <w:rPr>
          <w:rFonts w:ascii="Arial" w:eastAsia="Times New Roman" w:hAnsi="Arial" w:cs="Arial"/>
          <w:color w:val="2D2926"/>
          <w:szCs w:val="24"/>
        </w:rPr>
        <w:t>organis</w:t>
      </w:r>
      <w:r w:rsidR="00B43CCA" w:rsidRPr="00F53B82">
        <w:rPr>
          <w:rFonts w:ascii="Arial" w:eastAsia="Times New Roman" w:hAnsi="Arial" w:cs="Arial"/>
          <w:color w:val="2D2926"/>
          <w:szCs w:val="24"/>
        </w:rPr>
        <w:t>ational</w:t>
      </w:r>
      <w:proofErr w:type="spellEnd"/>
      <w:r w:rsidR="009C047F" w:rsidRPr="00F53B82">
        <w:rPr>
          <w:rFonts w:ascii="Arial" w:eastAsia="Times New Roman" w:hAnsi="Arial" w:cs="Arial"/>
          <w:color w:val="2D2926"/>
          <w:szCs w:val="24"/>
        </w:rPr>
        <w:t xml:space="preserve"> security measures to protect your personal data </w:t>
      </w:r>
      <w:r w:rsidR="00667A0C">
        <w:rPr>
          <w:rFonts w:ascii="Arial" w:eastAsia="Times New Roman" w:hAnsi="Arial" w:cs="Arial"/>
          <w:color w:val="2D2926"/>
          <w:szCs w:val="24"/>
        </w:rPr>
        <w:t>in compliance</w:t>
      </w:r>
      <w:r w:rsidR="009C047F" w:rsidRPr="00F53B82">
        <w:rPr>
          <w:rFonts w:ascii="Arial" w:eastAsia="Times New Roman" w:hAnsi="Arial" w:cs="Arial"/>
          <w:color w:val="2D2926"/>
          <w:szCs w:val="24"/>
        </w:rPr>
        <w:t xml:space="preserve"> with applicable </w:t>
      </w:r>
      <w:r w:rsidR="007D4FBB">
        <w:rPr>
          <w:rFonts w:ascii="Arial" w:eastAsia="Times New Roman" w:hAnsi="Arial" w:cs="Arial"/>
          <w:color w:val="2D2926"/>
          <w:szCs w:val="24"/>
        </w:rPr>
        <w:t>data protection</w:t>
      </w:r>
      <w:r w:rsidR="007D4FBB" w:rsidRPr="00F53B82">
        <w:rPr>
          <w:rFonts w:ascii="Arial" w:eastAsia="Times New Roman" w:hAnsi="Arial" w:cs="Arial"/>
          <w:color w:val="2D2926"/>
          <w:szCs w:val="24"/>
        </w:rPr>
        <w:t xml:space="preserve"> </w:t>
      </w:r>
      <w:r w:rsidR="00F3311B" w:rsidRPr="00F53B82">
        <w:rPr>
          <w:rFonts w:ascii="Arial" w:eastAsia="Times New Roman" w:hAnsi="Arial" w:cs="Arial"/>
          <w:color w:val="2D2926"/>
          <w:szCs w:val="24"/>
        </w:rPr>
        <w:t xml:space="preserve">and </w:t>
      </w:r>
      <w:r w:rsidR="007D4FBB">
        <w:rPr>
          <w:rFonts w:ascii="Arial" w:eastAsia="Times New Roman" w:hAnsi="Arial" w:cs="Arial"/>
          <w:color w:val="2D2926"/>
          <w:szCs w:val="24"/>
        </w:rPr>
        <w:t>privacy</w:t>
      </w:r>
      <w:r w:rsidR="00F3311B" w:rsidRPr="00F53B82">
        <w:rPr>
          <w:rFonts w:ascii="Arial" w:eastAsia="Times New Roman" w:hAnsi="Arial" w:cs="Arial"/>
          <w:color w:val="2D2926"/>
          <w:szCs w:val="24"/>
        </w:rPr>
        <w:t xml:space="preserve"> laws</w:t>
      </w:r>
      <w:r w:rsidR="008B4D47">
        <w:rPr>
          <w:rFonts w:ascii="Arial" w:eastAsia="Times New Roman" w:hAnsi="Arial" w:cs="Arial"/>
          <w:color w:val="2D2926"/>
          <w:szCs w:val="24"/>
        </w:rPr>
        <w:t>, which include</w:t>
      </w:r>
      <w:r w:rsidR="00667A0C">
        <w:rPr>
          <w:rFonts w:ascii="Arial" w:eastAsia="Times New Roman" w:hAnsi="Arial" w:cs="Arial"/>
          <w:color w:val="2D2926"/>
          <w:szCs w:val="24"/>
        </w:rPr>
        <w:t>s</w:t>
      </w:r>
      <w:r w:rsidR="008B4D47">
        <w:rPr>
          <w:rFonts w:ascii="Arial" w:eastAsia="Times New Roman" w:hAnsi="Arial" w:cs="Arial"/>
          <w:color w:val="2D2926"/>
          <w:szCs w:val="24"/>
        </w:rPr>
        <w:t xml:space="preserve"> protection against accidental or unlawful destruction, loss, alteration, </w:t>
      </w:r>
      <w:proofErr w:type="spellStart"/>
      <w:r w:rsidR="008B4D47">
        <w:rPr>
          <w:rFonts w:ascii="Arial" w:eastAsia="Times New Roman" w:hAnsi="Arial" w:cs="Arial"/>
          <w:color w:val="2D2926"/>
          <w:szCs w:val="24"/>
        </w:rPr>
        <w:t>un</w:t>
      </w:r>
      <w:r w:rsidR="00195054">
        <w:rPr>
          <w:rFonts w:ascii="Arial" w:eastAsia="Times New Roman" w:hAnsi="Arial" w:cs="Arial"/>
          <w:color w:val="2D2926"/>
          <w:szCs w:val="24"/>
        </w:rPr>
        <w:t>authoris</w:t>
      </w:r>
      <w:r w:rsidR="008B4D47">
        <w:rPr>
          <w:rFonts w:ascii="Arial" w:eastAsia="Times New Roman" w:hAnsi="Arial" w:cs="Arial"/>
          <w:color w:val="2D2926"/>
          <w:szCs w:val="24"/>
        </w:rPr>
        <w:t>ed</w:t>
      </w:r>
      <w:proofErr w:type="spellEnd"/>
      <w:r w:rsidR="008B4D47">
        <w:rPr>
          <w:rFonts w:ascii="Arial" w:eastAsia="Times New Roman" w:hAnsi="Arial" w:cs="Arial"/>
          <w:color w:val="2D2926"/>
          <w:szCs w:val="24"/>
        </w:rPr>
        <w:t xml:space="preserve"> access to, or disclosure</w:t>
      </w:r>
      <w:r w:rsidR="00667A0C">
        <w:rPr>
          <w:rFonts w:ascii="Arial" w:eastAsia="Times New Roman" w:hAnsi="Arial" w:cs="Arial"/>
          <w:color w:val="2D2926"/>
          <w:szCs w:val="24"/>
        </w:rPr>
        <w:t xml:space="preserve"> of your personal data</w:t>
      </w:r>
      <w:r w:rsidR="00F3311B" w:rsidRPr="00F53B82">
        <w:rPr>
          <w:rFonts w:ascii="Arial" w:eastAsia="Times New Roman" w:hAnsi="Arial" w:cs="Arial"/>
          <w:color w:val="2D2926"/>
          <w:szCs w:val="24"/>
        </w:rPr>
        <w:t>.</w:t>
      </w:r>
      <w:r w:rsidR="009C047F" w:rsidRPr="00F53B82">
        <w:rPr>
          <w:rFonts w:ascii="Arial" w:eastAsia="Times New Roman" w:hAnsi="Arial" w:cs="Arial"/>
          <w:color w:val="2D2926"/>
          <w:szCs w:val="24"/>
        </w:rPr>
        <w:t xml:space="preserve"> </w:t>
      </w:r>
    </w:p>
    <w:p w14:paraId="4A77270C" w14:textId="62F4D355" w:rsidR="007070B0" w:rsidRDefault="009C047F" w:rsidP="00AA7E59">
      <w:pPr>
        <w:shd w:val="clear" w:color="auto" w:fill="FFFFFF"/>
        <w:spacing w:before="100" w:beforeAutospacing="1" w:after="100" w:afterAutospacing="1" w:line="240" w:lineRule="auto"/>
        <w:jc w:val="both"/>
        <w:rPr>
          <w:rFonts w:ascii="Arial" w:eastAsia="Times New Roman" w:hAnsi="Arial" w:cs="Arial"/>
          <w:color w:val="2D2926"/>
          <w:szCs w:val="24"/>
        </w:rPr>
      </w:pPr>
      <w:r w:rsidRPr="00F53B82">
        <w:rPr>
          <w:rFonts w:ascii="Arial" w:eastAsia="Times New Roman" w:hAnsi="Arial" w:cs="Arial"/>
          <w:color w:val="2D2926"/>
          <w:szCs w:val="24"/>
        </w:rPr>
        <w:t xml:space="preserve">When </w:t>
      </w:r>
      <w:r w:rsidR="00F95D55" w:rsidRPr="00F95D55">
        <w:rPr>
          <w:rFonts w:ascii="Arial" w:eastAsia="Times New Roman" w:hAnsi="Arial" w:cs="Arial"/>
          <w:color w:val="2D2926"/>
          <w:szCs w:val="24"/>
        </w:rPr>
        <w:t>ESVS</w:t>
      </w:r>
      <w:r w:rsidRPr="00F53B82">
        <w:rPr>
          <w:rFonts w:ascii="Arial" w:eastAsia="Times New Roman" w:hAnsi="Arial" w:cs="Arial"/>
          <w:color w:val="2D2926"/>
          <w:szCs w:val="24"/>
        </w:rPr>
        <w:t xml:space="preserve"> retains a service provider, that provider will be carefully selected and required to use appropriate measures in accordance with applicable law to protect the confidentiality and security of personal data</w:t>
      </w:r>
      <w:r w:rsidRPr="001D5585">
        <w:rPr>
          <w:rFonts w:ascii="Arial" w:eastAsia="Times New Roman" w:hAnsi="Arial" w:cs="Arial"/>
          <w:color w:val="2D2926"/>
          <w:szCs w:val="24"/>
        </w:rPr>
        <w:t xml:space="preserve">. </w:t>
      </w:r>
      <w:r w:rsidR="00B43CCA" w:rsidRPr="001D5585">
        <w:rPr>
          <w:rFonts w:ascii="Arial" w:eastAsia="Times New Roman" w:hAnsi="Arial" w:cs="Arial"/>
          <w:color w:val="2D2926"/>
          <w:szCs w:val="24"/>
        </w:rPr>
        <w:t xml:space="preserve">That provider will only be permitted to process your data </w:t>
      </w:r>
      <w:r w:rsidR="00A24940" w:rsidRPr="001D5585">
        <w:rPr>
          <w:rFonts w:ascii="Arial" w:eastAsia="Times New Roman" w:hAnsi="Arial" w:cs="Arial"/>
          <w:color w:val="2D2926"/>
          <w:szCs w:val="24"/>
        </w:rPr>
        <w:t>on</w:t>
      </w:r>
      <w:r w:rsidR="00B43CCA" w:rsidRPr="001D5585">
        <w:rPr>
          <w:rFonts w:ascii="Arial" w:eastAsia="Times New Roman" w:hAnsi="Arial" w:cs="Arial"/>
          <w:color w:val="2D2926"/>
          <w:szCs w:val="24"/>
        </w:rPr>
        <w:t xml:space="preserve"> the </w:t>
      </w:r>
      <w:r w:rsidR="00A24940" w:rsidRPr="001D5585">
        <w:rPr>
          <w:rFonts w:ascii="Arial" w:eastAsia="Times New Roman" w:hAnsi="Arial" w:cs="Arial"/>
          <w:color w:val="2D2926"/>
          <w:szCs w:val="24"/>
        </w:rPr>
        <w:t xml:space="preserve">written </w:t>
      </w:r>
      <w:proofErr w:type="gramStart"/>
      <w:r w:rsidR="00B43CCA" w:rsidRPr="001D5585">
        <w:rPr>
          <w:rFonts w:ascii="Arial" w:eastAsia="Times New Roman" w:hAnsi="Arial" w:cs="Arial"/>
          <w:color w:val="2D2926"/>
          <w:szCs w:val="24"/>
        </w:rPr>
        <w:t>instruction</w:t>
      </w:r>
      <w:proofErr w:type="gramEnd"/>
      <w:r w:rsidR="00B43CCA" w:rsidRPr="001D5585">
        <w:rPr>
          <w:rFonts w:ascii="Arial" w:eastAsia="Times New Roman" w:hAnsi="Arial" w:cs="Arial"/>
          <w:color w:val="2D2926"/>
          <w:szCs w:val="24"/>
        </w:rPr>
        <w:t xml:space="preserve"> of </w:t>
      </w:r>
      <w:r w:rsidR="00F95D55" w:rsidRPr="001D5585">
        <w:rPr>
          <w:rFonts w:ascii="Arial" w:eastAsia="Times New Roman" w:hAnsi="Arial" w:cs="Arial"/>
          <w:color w:val="2D2926"/>
          <w:szCs w:val="24"/>
        </w:rPr>
        <w:t>ESVS</w:t>
      </w:r>
      <w:r w:rsidR="00DB456C" w:rsidRPr="001D5585">
        <w:rPr>
          <w:rFonts w:ascii="Arial" w:eastAsia="Times New Roman" w:hAnsi="Arial" w:cs="Arial"/>
          <w:color w:val="2D2926"/>
          <w:szCs w:val="24"/>
        </w:rPr>
        <w:t>.</w:t>
      </w:r>
      <w:r w:rsidR="00F3311B" w:rsidRPr="001D5585">
        <w:rPr>
          <w:rFonts w:ascii="Arial" w:eastAsia="Times New Roman" w:hAnsi="Arial" w:cs="Arial"/>
          <w:color w:val="2D2926"/>
          <w:szCs w:val="24"/>
        </w:rPr>
        <w:t xml:space="preserve"> </w:t>
      </w:r>
    </w:p>
    <w:p w14:paraId="5821D4B8" w14:textId="77777777" w:rsidR="00841CAB" w:rsidRPr="00841CAB" w:rsidRDefault="00841CAB" w:rsidP="00AA7E59">
      <w:pPr>
        <w:shd w:val="clear" w:color="auto" w:fill="FFFFFF"/>
        <w:spacing w:before="100" w:beforeAutospacing="1" w:after="100" w:afterAutospacing="1" w:line="240" w:lineRule="auto"/>
        <w:jc w:val="both"/>
        <w:rPr>
          <w:rFonts w:ascii="Arial" w:eastAsia="Times New Roman" w:hAnsi="Arial" w:cs="Arial"/>
          <w:color w:val="2D2926"/>
          <w:sz w:val="2"/>
          <w:szCs w:val="2"/>
        </w:rPr>
      </w:pPr>
    </w:p>
    <w:p w14:paraId="24EA7D1F" w14:textId="77777777" w:rsidR="00896C4B" w:rsidRDefault="00896C4B" w:rsidP="00AA7E59">
      <w:pPr>
        <w:shd w:val="clear" w:color="auto" w:fill="FFFFFF"/>
        <w:spacing w:before="100" w:beforeAutospacing="1" w:after="100" w:afterAutospacing="1" w:line="240" w:lineRule="auto"/>
        <w:jc w:val="both"/>
        <w:rPr>
          <w:rFonts w:ascii="Arial" w:eastAsia="Times New Roman" w:hAnsi="Arial" w:cs="Arial"/>
          <w:b/>
          <w:bCs/>
          <w:color w:val="2D2926"/>
          <w:sz w:val="28"/>
          <w:szCs w:val="28"/>
        </w:rPr>
      </w:pPr>
      <w:r w:rsidRPr="00896C4B">
        <w:rPr>
          <w:rFonts w:ascii="Arial" w:eastAsia="Times New Roman" w:hAnsi="Arial" w:cs="Arial"/>
          <w:b/>
          <w:bCs/>
          <w:color w:val="2D2926"/>
          <w:sz w:val="28"/>
          <w:szCs w:val="28"/>
        </w:rPr>
        <w:t>How long do we keep your data?</w:t>
      </w:r>
    </w:p>
    <w:p w14:paraId="38BC5DD3" w14:textId="14BC93B0" w:rsidR="007070B0" w:rsidRPr="006C1D2D" w:rsidRDefault="006D178F" w:rsidP="006C1D2D">
      <w:pPr>
        <w:spacing w:after="0" w:line="240" w:lineRule="auto"/>
        <w:jc w:val="both"/>
        <w:rPr>
          <w:rFonts w:ascii="Arial" w:hAnsi="Arial" w:cs="Arial"/>
          <w:lang w:val="en-GB"/>
        </w:rPr>
      </w:pPr>
      <w:r w:rsidRPr="008728AA">
        <w:rPr>
          <w:rFonts w:ascii="Arial" w:hAnsi="Arial" w:cs="Arial"/>
          <w:lang w:val="en-GB"/>
        </w:rPr>
        <w:t xml:space="preserve">Your personal data will be stored for no longer than </w:t>
      </w:r>
      <w:r w:rsidR="002843CC" w:rsidRPr="008728AA">
        <w:rPr>
          <w:rFonts w:ascii="Arial" w:hAnsi="Arial" w:cs="Arial"/>
          <w:lang w:val="en-GB"/>
        </w:rPr>
        <w:t>our obligations under applicable laws</w:t>
      </w:r>
      <w:r w:rsidR="002843CC">
        <w:rPr>
          <w:rFonts w:ascii="Arial" w:hAnsi="Arial" w:cs="Arial"/>
          <w:lang w:val="en-GB"/>
        </w:rPr>
        <w:t xml:space="preserve">, </w:t>
      </w:r>
      <w:r w:rsidRPr="008728AA">
        <w:rPr>
          <w:rFonts w:ascii="Arial" w:hAnsi="Arial" w:cs="Arial"/>
          <w:lang w:val="en-GB"/>
        </w:rPr>
        <w:t>considering the purpose</w:t>
      </w:r>
      <w:r w:rsidR="002843CC">
        <w:rPr>
          <w:rFonts w:ascii="Arial" w:hAnsi="Arial" w:cs="Arial"/>
          <w:lang w:val="en-GB"/>
        </w:rPr>
        <w:t>(</w:t>
      </w:r>
      <w:r w:rsidRPr="008728AA">
        <w:rPr>
          <w:rFonts w:ascii="Arial" w:hAnsi="Arial" w:cs="Arial"/>
          <w:lang w:val="en-GB"/>
        </w:rPr>
        <w:t>s</w:t>
      </w:r>
      <w:r w:rsidR="002843CC">
        <w:rPr>
          <w:rFonts w:ascii="Arial" w:hAnsi="Arial" w:cs="Arial"/>
          <w:lang w:val="en-GB"/>
        </w:rPr>
        <w:t>)</w:t>
      </w:r>
      <w:r w:rsidRPr="008728AA">
        <w:rPr>
          <w:rFonts w:ascii="Arial" w:hAnsi="Arial" w:cs="Arial"/>
          <w:lang w:val="en-GB"/>
        </w:rPr>
        <w:t xml:space="preserve"> it was collected fo</w:t>
      </w:r>
      <w:r w:rsidR="002843CC">
        <w:rPr>
          <w:rFonts w:ascii="Arial" w:hAnsi="Arial" w:cs="Arial"/>
          <w:lang w:val="en-GB"/>
        </w:rPr>
        <w:t>r</w:t>
      </w:r>
      <w:r w:rsidRPr="008728AA">
        <w:rPr>
          <w:rFonts w:ascii="Arial" w:hAnsi="Arial" w:cs="Arial"/>
          <w:lang w:val="en-GB"/>
        </w:rPr>
        <w:t>.</w:t>
      </w:r>
    </w:p>
    <w:p w14:paraId="2D682D90" w14:textId="77777777" w:rsidR="00896C4B" w:rsidRDefault="00896C4B" w:rsidP="00AA7E59">
      <w:pPr>
        <w:shd w:val="clear" w:color="auto" w:fill="FFFFFF"/>
        <w:spacing w:before="100" w:beforeAutospacing="1" w:after="100" w:afterAutospacing="1" w:line="240" w:lineRule="auto"/>
        <w:jc w:val="both"/>
        <w:rPr>
          <w:rFonts w:ascii="Arial" w:eastAsia="Times New Roman" w:hAnsi="Arial" w:cs="Arial"/>
          <w:b/>
          <w:bCs/>
          <w:color w:val="2D2926"/>
          <w:sz w:val="28"/>
          <w:szCs w:val="27"/>
        </w:rPr>
      </w:pPr>
      <w:r w:rsidRPr="00896C4B">
        <w:rPr>
          <w:rFonts w:ascii="Arial" w:eastAsia="Times New Roman" w:hAnsi="Arial" w:cs="Arial"/>
          <w:b/>
          <w:bCs/>
          <w:color w:val="2D2926"/>
          <w:sz w:val="28"/>
          <w:szCs w:val="27"/>
        </w:rPr>
        <w:t>What are your rights and how can you exercise them?</w:t>
      </w:r>
    </w:p>
    <w:p w14:paraId="10A8B2D9" w14:textId="77777777" w:rsidR="00773F77" w:rsidRPr="00773F77" w:rsidRDefault="00773F77" w:rsidP="00AA7E59">
      <w:pPr>
        <w:shd w:val="clear" w:color="auto" w:fill="FFFFFF"/>
        <w:spacing w:before="100" w:beforeAutospacing="1" w:after="100" w:afterAutospacing="1" w:line="240" w:lineRule="auto"/>
        <w:jc w:val="both"/>
        <w:rPr>
          <w:rFonts w:ascii="Arial" w:eastAsia="Times New Roman" w:hAnsi="Arial" w:cs="Arial"/>
          <w:color w:val="2D2926"/>
          <w:szCs w:val="24"/>
        </w:rPr>
      </w:pPr>
      <w:r w:rsidRPr="00773F77">
        <w:rPr>
          <w:rFonts w:ascii="Arial" w:eastAsia="Times New Roman" w:hAnsi="Arial" w:cs="Arial"/>
          <w:color w:val="2D2926"/>
          <w:szCs w:val="24"/>
        </w:rPr>
        <w:t xml:space="preserve">Per GDPR, you have the </w:t>
      </w:r>
      <w:r w:rsidR="00B73985">
        <w:rPr>
          <w:rFonts w:ascii="Arial" w:eastAsia="Times New Roman" w:hAnsi="Arial" w:cs="Arial"/>
          <w:color w:val="2D2926"/>
          <w:szCs w:val="24"/>
        </w:rPr>
        <w:t xml:space="preserve">following </w:t>
      </w:r>
      <w:r w:rsidRPr="00773F77">
        <w:rPr>
          <w:rFonts w:ascii="Arial" w:eastAsia="Times New Roman" w:hAnsi="Arial" w:cs="Arial"/>
          <w:color w:val="2D2926"/>
          <w:szCs w:val="24"/>
        </w:rPr>
        <w:t>right</w:t>
      </w:r>
      <w:r w:rsidR="00B73985">
        <w:rPr>
          <w:rFonts w:ascii="Arial" w:eastAsia="Times New Roman" w:hAnsi="Arial" w:cs="Arial"/>
          <w:color w:val="2D2926"/>
          <w:szCs w:val="24"/>
        </w:rPr>
        <w:t>s</w:t>
      </w:r>
      <w:r w:rsidRPr="00773F77">
        <w:rPr>
          <w:rFonts w:ascii="Arial" w:eastAsia="Times New Roman" w:hAnsi="Arial" w:cs="Arial"/>
          <w:color w:val="2D2926"/>
          <w:szCs w:val="24"/>
        </w:rPr>
        <w:t xml:space="preserve"> </w:t>
      </w:r>
      <w:r w:rsidR="00B73985">
        <w:rPr>
          <w:rFonts w:ascii="Arial" w:eastAsia="Times New Roman" w:hAnsi="Arial" w:cs="Arial"/>
          <w:color w:val="2D2926"/>
          <w:szCs w:val="24"/>
        </w:rPr>
        <w:t>in relation to</w:t>
      </w:r>
      <w:r w:rsidRPr="00773F77">
        <w:rPr>
          <w:rFonts w:ascii="Arial" w:eastAsia="Times New Roman" w:hAnsi="Arial" w:cs="Arial"/>
          <w:color w:val="2D2926"/>
          <w:szCs w:val="24"/>
        </w:rPr>
        <w:t xml:space="preserve"> your personal data:</w:t>
      </w:r>
    </w:p>
    <w:p w14:paraId="32E1F7E3" w14:textId="77777777" w:rsidR="00773F77" w:rsidRPr="00773F77" w:rsidRDefault="00773F77" w:rsidP="00773F77">
      <w:pPr>
        <w:shd w:val="clear" w:color="auto" w:fill="FFFFFF"/>
        <w:spacing w:before="100" w:beforeAutospacing="1" w:after="100" w:afterAutospacing="1" w:line="240" w:lineRule="auto"/>
        <w:contextualSpacing/>
        <w:jc w:val="both"/>
        <w:rPr>
          <w:rFonts w:ascii="Arial" w:eastAsia="Times New Roman" w:hAnsi="Arial" w:cs="Arial"/>
          <w:color w:val="2D2926"/>
          <w:szCs w:val="24"/>
        </w:rPr>
      </w:pPr>
      <w:r w:rsidRPr="00773F77">
        <w:rPr>
          <w:rFonts w:ascii="Arial" w:eastAsia="Times New Roman" w:hAnsi="Arial" w:cs="Arial"/>
          <w:color w:val="2D2926"/>
          <w:szCs w:val="24"/>
        </w:rPr>
        <w:t>–</w:t>
      </w:r>
      <w:r w:rsidRPr="00773F77">
        <w:rPr>
          <w:rFonts w:ascii="Arial" w:eastAsia="Times New Roman" w:hAnsi="Arial" w:cs="Arial"/>
          <w:color w:val="2D2926"/>
          <w:szCs w:val="24"/>
        </w:rPr>
        <w:tab/>
        <w:t xml:space="preserve">Right of </w:t>
      </w:r>
      <w:proofErr w:type="gramStart"/>
      <w:r w:rsidRPr="00773F77">
        <w:rPr>
          <w:rFonts w:ascii="Arial" w:eastAsia="Times New Roman" w:hAnsi="Arial" w:cs="Arial"/>
          <w:color w:val="2D2926"/>
          <w:szCs w:val="24"/>
        </w:rPr>
        <w:t>access;</w:t>
      </w:r>
      <w:proofErr w:type="gramEnd"/>
    </w:p>
    <w:p w14:paraId="21EF9D21" w14:textId="77777777" w:rsidR="00773F77" w:rsidRPr="00773F77" w:rsidRDefault="00773F77" w:rsidP="00773F77">
      <w:pPr>
        <w:shd w:val="clear" w:color="auto" w:fill="FFFFFF"/>
        <w:spacing w:before="100" w:beforeAutospacing="1" w:after="100" w:afterAutospacing="1" w:line="240" w:lineRule="auto"/>
        <w:contextualSpacing/>
        <w:jc w:val="both"/>
        <w:rPr>
          <w:rFonts w:ascii="Arial" w:eastAsia="Times New Roman" w:hAnsi="Arial" w:cs="Arial"/>
          <w:color w:val="2D2926"/>
          <w:szCs w:val="24"/>
        </w:rPr>
      </w:pPr>
      <w:r w:rsidRPr="00773F77">
        <w:rPr>
          <w:rFonts w:ascii="Arial" w:eastAsia="Times New Roman" w:hAnsi="Arial" w:cs="Arial"/>
          <w:color w:val="2D2926"/>
          <w:szCs w:val="24"/>
        </w:rPr>
        <w:t>–</w:t>
      </w:r>
      <w:r w:rsidRPr="00773F77">
        <w:rPr>
          <w:rFonts w:ascii="Arial" w:eastAsia="Times New Roman" w:hAnsi="Arial" w:cs="Arial"/>
          <w:color w:val="2D2926"/>
          <w:szCs w:val="24"/>
        </w:rPr>
        <w:tab/>
        <w:t xml:space="preserve">Right to </w:t>
      </w:r>
      <w:proofErr w:type="gramStart"/>
      <w:r w:rsidRPr="00773F77">
        <w:rPr>
          <w:rFonts w:ascii="Arial" w:eastAsia="Times New Roman" w:hAnsi="Arial" w:cs="Arial"/>
          <w:color w:val="2D2926"/>
          <w:szCs w:val="24"/>
        </w:rPr>
        <w:t>rectification;</w:t>
      </w:r>
      <w:proofErr w:type="gramEnd"/>
    </w:p>
    <w:p w14:paraId="006BB06B" w14:textId="77777777" w:rsidR="00C57BD2" w:rsidRDefault="00773F77" w:rsidP="00C57BD2">
      <w:pPr>
        <w:shd w:val="clear" w:color="auto" w:fill="FFFFFF"/>
        <w:spacing w:after="0" w:line="240" w:lineRule="auto"/>
        <w:contextualSpacing/>
        <w:jc w:val="both"/>
        <w:rPr>
          <w:rFonts w:ascii="Arial" w:eastAsia="Times New Roman" w:hAnsi="Arial" w:cs="Arial"/>
          <w:color w:val="2D2926"/>
          <w:szCs w:val="24"/>
        </w:rPr>
      </w:pPr>
      <w:r w:rsidRPr="00773F77">
        <w:rPr>
          <w:rFonts w:ascii="Arial" w:eastAsia="Times New Roman" w:hAnsi="Arial" w:cs="Arial"/>
          <w:color w:val="2D2926"/>
          <w:szCs w:val="24"/>
        </w:rPr>
        <w:t>–</w:t>
      </w:r>
      <w:r w:rsidRPr="00773F77">
        <w:rPr>
          <w:rFonts w:ascii="Arial" w:eastAsia="Times New Roman" w:hAnsi="Arial" w:cs="Arial"/>
          <w:color w:val="2D2926"/>
          <w:szCs w:val="24"/>
        </w:rPr>
        <w:tab/>
        <w:t>Right to restriction of processing;</w:t>
      </w:r>
      <w:r w:rsidR="00C57BD2">
        <w:rPr>
          <w:rFonts w:ascii="Arial" w:eastAsia="Times New Roman" w:hAnsi="Arial" w:cs="Arial"/>
          <w:color w:val="2D2926"/>
          <w:szCs w:val="24"/>
        </w:rPr>
        <w:t xml:space="preserve"> and</w:t>
      </w:r>
    </w:p>
    <w:p w14:paraId="3E5B998A" w14:textId="77777777" w:rsidR="000D2348" w:rsidRPr="00C57BD2" w:rsidRDefault="00773F77" w:rsidP="00C57BD2">
      <w:pPr>
        <w:pStyle w:val="ListParagraph"/>
        <w:numPr>
          <w:ilvl w:val="0"/>
          <w:numId w:val="13"/>
        </w:numPr>
        <w:shd w:val="clear" w:color="auto" w:fill="FFFFFF"/>
        <w:spacing w:after="0" w:line="240" w:lineRule="auto"/>
        <w:ind w:left="0" w:hanging="11"/>
        <w:jc w:val="both"/>
        <w:rPr>
          <w:rFonts w:ascii="Arial" w:eastAsia="Times New Roman" w:hAnsi="Arial" w:cs="Arial"/>
          <w:color w:val="2D2926"/>
          <w:szCs w:val="24"/>
        </w:rPr>
      </w:pPr>
      <w:r w:rsidRPr="00C57BD2">
        <w:rPr>
          <w:rFonts w:ascii="Arial" w:eastAsia="Times New Roman" w:hAnsi="Arial" w:cs="Arial"/>
          <w:color w:val="2D2926"/>
          <w:szCs w:val="24"/>
        </w:rPr>
        <w:t xml:space="preserve">Right to </w:t>
      </w:r>
      <w:r w:rsidR="002328C3" w:rsidRPr="00C57BD2">
        <w:rPr>
          <w:rFonts w:ascii="Arial" w:eastAsia="Times New Roman" w:hAnsi="Arial" w:cs="Arial"/>
          <w:color w:val="2D2926"/>
          <w:szCs w:val="24"/>
        </w:rPr>
        <w:t>erasure</w:t>
      </w:r>
      <w:r w:rsidR="00C57BD2">
        <w:rPr>
          <w:rFonts w:ascii="Arial" w:eastAsia="Times New Roman" w:hAnsi="Arial" w:cs="Arial"/>
          <w:color w:val="2D2926"/>
          <w:szCs w:val="24"/>
        </w:rPr>
        <w:t>.</w:t>
      </w:r>
    </w:p>
    <w:p w14:paraId="5B1E2477" w14:textId="77777777" w:rsidR="00263B77" w:rsidRPr="008A506C" w:rsidRDefault="00263B77" w:rsidP="008A506C">
      <w:pPr>
        <w:shd w:val="clear" w:color="auto" w:fill="FFFFFF"/>
        <w:spacing w:before="100" w:beforeAutospacing="1" w:after="100" w:afterAutospacing="1" w:line="240" w:lineRule="auto"/>
        <w:contextualSpacing/>
        <w:jc w:val="both"/>
        <w:rPr>
          <w:rFonts w:ascii="Arial" w:eastAsia="Times New Roman" w:hAnsi="Arial" w:cs="Arial"/>
          <w:color w:val="2D2926"/>
          <w:szCs w:val="24"/>
        </w:rPr>
      </w:pPr>
    </w:p>
    <w:p w14:paraId="2E69CCA9" w14:textId="2358D83C" w:rsidR="00773F77" w:rsidRPr="00773F77" w:rsidRDefault="00773F77" w:rsidP="00773F77">
      <w:pPr>
        <w:shd w:val="clear" w:color="auto" w:fill="FFFFFF"/>
        <w:spacing w:before="100" w:beforeAutospacing="1" w:after="100" w:afterAutospacing="1" w:line="240" w:lineRule="auto"/>
        <w:jc w:val="both"/>
        <w:rPr>
          <w:rFonts w:ascii="Arial" w:eastAsia="Times New Roman" w:hAnsi="Arial" w:cs="Arial"/>
          <w:color w:val="2D2926"/>
          <w:szCs w:val="24"/>
        </w:rPr>
      </w:pPr>
      <w:proofErr w:type="gramStart"/>
      <w:r w:rsidRPr="00773F77">
        <w:rPr>
          <w:rFonts w:ascii="Arial" w:eastAsia="Times New Roman" w:hAnsi="Arial" w:cs="Arial"/>
          <w:color w:val="2D2926"/>
          <w:szCs w:val="24"/>
        </w:rPr>
        <w:t>Please,</w:t>
      </w:r>
      <w:proofErr w:type="gramEnd"/>
      <w:r w:rsidRPr="00773F77">
        <w:rPr>
          <w:rFonts w:ascii="Arial" w:eastAsia="Times New Roman" w:hAnsi="Arial" w:cs="Arial"/>
          <w:color w:val="2D2926"/>
          <w:szCs w:val="24"/>
        </w:rPr>
        <w:t xml:space="preserve"> note that these rights are not absolute and will be subject to a case-by-case analysis by </w:t>
      </w:r>
      <w:r w:rsidR="00F95D55" w:rsidRPr="00F95D55">
        <w:rPr>
          <w:rFonts w:ascii="Arial" w:eastAsia="Times New Roman" w:hAnsi="Arial" w:cs="Arial"/>
          <w:color w:val="2D2926"/>
          <w:szCs w:val="24"/>
        </w:rPr>
        <w:t>ESVS</w:t>
      </w:r>
      <w:r w:rsidR="00B73985">
        <w:rPr>
          <w:rFonts w:ascii="Arial" w:eastAsia="Times New Roman" w:hAnsi="Arial" w:cs="Arial"/>
          <w:color w:val="2D2926"/>
          <w:szCs w:val="24"/>
        </w:rPr>
        <w:t>’s DPO</w:t>
      </w:r>
      <w:r w:rsidRPr="00773F77">
        <w:rPr>
          <w:rFonts w:ascii="Arial" w:eastAsia="Times New Roman" w:hAnsi="Arial" w:cs="Arial"/>
          <w:color w:val="2D2926"/>
          <w:szCs w:val="24"/>
        </w:rPr>
        <w:t>.</w:t>
      </w:r>
    </w:p>
    <w:p w14:paraId="2BDD4AA9" w14:textId="20B7E5CE" w:rsidR="009C047F" w:rsidRDefault="009C047F"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sidRPr="00F53B82">
        <w:rPr>
          <w:rFonts w:ascii="Arial" w:eastAsia="Times New Roman" w:hAnsi="Arial" w:cs="Arial"/>
          <w:color w:val="2D2926"/>
          <w:szCs w:val="24"/>
        </w:rPr>
        <w:t xml:space="preserve">To exercise your rights, contact </w:t>
      </w:r>
      <w:r w:rsidR="00F95D55" w:rsidRPr="00F95D55">
        <w:rPr>
          <w:rFonts w:ascii="Arial" w:eastAsia="Times New Roman" w:hAnsi="Arial" w:cs="Arial"/>
          <w:color w:val="2D2926"/>
          <w:szCs w:val="24"/>
        </w:rPr>
        <w:t>ESVS</w:t>
      </w:r>
      <w:r w:rsidRPr="00841CAB">
        <w:rPr>
          <w:rFonts w:ascii="Arial" w:eastAsia="Times New Roman" w:hAnsi="Arial" w:cs="Arial"/>
          <w:color w:val="2D2926"/>
          <w:szCs w:val="24"/>
        </w:rPr>
        <w:t>’s</w:t>
      </w:r>
      <w:r w:rsidRPr="0048679B">
        <w:rPr>
          <w:rFonts w:ascii="Arial" w:eastAsia="Times New Roman" w:hAnsi="Arial" w:cs="Arial"/>
          <w:color w:val="2D2926"/>
          <w:szCs w:val="24"/>
        </w:rPr>
        <w:t xml:space="preserve"> </w:t>
      </w:r>
      <w:r w:rsidR="00CF0A46">
        <w:rPr>
          <w:rFonts w:ascii="Arial" w:eastAsia="Times New Roman" w:hAnsi="Arial" w:cs="Arial"/>
          <w:color w:val="2D2926"/>
          <w:szCs w:val="24"/>
        </w:rPr>
        <w:t>DPO</w:t>
      </w:r>
      <w:r w:rsidR="00CF0A46" w:rsidRPr="00CF0A46">
        <w:rPr>
          <w:rFonts w:ascii="Arial" w:eastAsia="Times New Roman" w:hAnsi="Arial" w:cs="Arial"/>
          <w:color w:val="2D2926"/>
          <w:szCs w:val="24"/>
        </w:rPr>
        <w:t xml:space="preserve"> </w:t>
      </w:r>
      <w:r w:rsidR="00CF0A46">
        <w:rPr>
          <w:rFonts w:ascii="Arial" w:eastAsia="Times New Roman" w:hAnsi="Arial" w:cs="Arial"/>
          <w:color w:val="2D2926"/>
          <w:szCs w:val="24"/>
        </w:rPr>
        <w:t>at the contact details provided above (in the section entitled “who is responsible for processing the data?”)</w:t>
      </w:r>
      <w:r w:rsidRPr="00F53B82">
        <w:rPr>
          <w:rFonts w:ascii="Arial" w:eastAsia="Times New Roman" w:hAnsi="Arial" w:cs="Arial"/>
          <w:color w:val="2D2926"/>
          <w:szCs w:val="24"/>
        </w:rPr>
        <w:t xml:space="preserve">. If </w:t>
      </w:r>
      <w:r w:rsidR="00F95D55" w:rsidRPr="00F95D55">
        <w:rPr>
          <w:rFonts w:ascii="Arial" w:eastAsia="Times New Roman" w:hAnsi="Arial" w:cs="Arial"/>
          <w:color w:val="2D2926"/>
          <w:szCs w:val="24"/>
        </w:rPr>
        <w:t>ESVS</w:t>
      </w:r>
      <w:r w:rsidRPr="00F53B82">
        <w:rPr>
          <w:rFonts w:ascii="Arial" w:eastAsia="Times New Roman" w:hAnsi="Arial" w:cs="Arial"/>
          <w:color w:val="2D2926"/>
          <w:szCs w:val="24"/>
        </w:rPr>
        <w:t xml:space="preserve"> </w:t>
      </w:r>
      <w:r w:rsidR="004B40D0">
        <w:rPr>
          <w:rFonts w:ascii="Arial" w:eastAsia="Times New Roman" w:hAnsi="Arial" w:cs="Arial"/>
          <w:color w:val="2D2926"/>
          <w:szCs w:val="24"/>
        </w:rPr>
        <w:t>is</w:t>
      </w:r>
      <w:r w:rsidRPr="009C047F">
        <w:rPr>
          <w:rFonts w:ascii="Arial" w:eastAsia="Times New Roman" w:hAnsi="Arial" w:cs="Arial"/>
          <w:color w:val="2D2926"/>
          <w:szCs w:val="24"/>
        </w:rPr>
        <w:t xml:space="preserve"> </w:t>
      </w:r>
      <w:r w:rsidR="004B40D0">
        <w:rPr>
          <w:rFonts w:ascii="Arial" w:eastAsia="Times New Roman" w:hAnsi="Arial" w:cs="Arial"/>
          <w:color w:val="2D2926"/>
          <w:szCs w:val="24"/>
        </w:rPr>
        <w:t>un</w:t>
      </w:r>
      <w:r w:rsidRPr="009C047F">
        <w:rPr>
          <w:rFonts w:ascii="Arial" w:eastAsia="Times New Roman" w:hAnsi="Arial" w:cs="Arial"/>
          <w:color w:val="2D2926"/>
          <w:szCs w:val="24"/>
        </w:rPr>
        <w:t xml:space="preserve">able to provide the requested data or fulfil your request, you will be provided with </w:t>
      </w:r>
      <w:r w:rsidR="004B40D0">
        <w:rPr>
          <w:rFonts w:ascii="Arial" w:eastAsia="Times New Roman" w:hAnsi="Arial" w:cs="Arial"/>
          <w:color w:val="2D2926"/>
          <w:szCs w:val="24"/>
        </w:rPr>
        <w:t xml:space="preserve">the </w:t>
      </w:r>
      <w:r w:rsidRPr="009C047F">
        <w:rPr>
          <w:rFonts w:ascii="Arial" w:eastAsia="Times New Roman" w:hAnsi="Arial" w:cs="Arial"/>
          <w:color w:val="2D2926"/>
          <w:szCs w:val="24"/>
        </w:rPr>
        <w:t>reason</w:t>
      </w:r>
      <w:r w:rsidR="004B40D0">
        <w:rPr>
          <w:rFonts w:ascii="Arial" w:eastAsia="Times New Roman" w:hAnsi="Arial" w:cs="Arial"/>
          <w:color w:val="2D2926"/>
          <w:szCs w:val="24"/>
        </w:rPr>
        <w:t>(</w:t>
      </w:r>
      <w:r w:rsidRPr="009C047F">
        <w:rPr>
          <w:rFonts w:ascii="Arial" w:eastAsia="Times New Roman" w:hAnsi="Arial" w:cs="Arial"/>
          <w:color w:val="2D2926"/>
          <w:szCs w:val="24"/>
        </w:rPr>
        <w:t>s</w:t>
      </w:r>
      <w:r w:rsidR="004B40D0">
        <w:rPr>
          <w:rFonts w:ascii="Arial" w:eastAsia="Times New Roman" w:hAnsi="Arial" w:cs="Arial"/>
          <w:color w:val="2D2926"/>
          <w:szCs w:val="24"/>
        </w:rPr>
        <w:t>)</w:t>
      </w:r>
      <w:r w:rsidRPr="009C047F">
        <w:rPr>
          <w:rFonts w:ascii="Arial" w:eastAsia="Times New Roman" w:hAnsi="Arial" w:cs="Arial"/>
          <w:color w:val="2D2926"/>
          <w:szCs w:val="24"/>
        </w:rPr>
        <w:t xml:space="preserve"> for such decision. </w:t>
      </w:r>
    </w:p>
    <w:p w14:paraId="6385F202" w14:textId="77777777" w:rsidR="00602A39" w:rsidRPr="0048679B" w:rsidRDefault="00602A39" w:rsidP="00602A39">
      <w:pPr>
        <w:shd w:val="clear" w:color="auto" w:fill="FFFFFF"/>
        <w:spacing w:before="100" w:beforeAutospacing="1" w:after="100" w:afterAutospacing="1" w:line="240" w:lineRule="auto"/>
        <w:jc w:val="both"/>
        <w:rPr>
          <w:rFonts w:ascii="Arial" w:eastAsia="Times New Roman" w:hAnsi="Arial" w:cs="Arial"/>
          <w:color w:val="2D2926"/>
          <w:szCs w:val="24"/>
        </w:rPr>
      </w:pPr>
      <w:r w:rsidRPr="0048679B">
        <w:rPr>
          <w:rFonts w:ascii="Arial" w:eastAsia="Times New Roman" w:hAnsi="Arial" w:cs="Arial"/>
          <w:color w:val="2D2926"/>
          <w:szCs w:val="24"/>
        </w:rPr>
        <w:t>Please contact us if any of the details you have provided change</w:t>
      </w:r>
      <w:r>
        <w:rPr>
          <w:rFonts w:ascii="Arial" w:eastAsia="Times New Roman" w:hAnsi="Arial" w:cs="Arial"/>
          <w:color w:val="2D2926"/>
          <w:szCs w:val="24"/>
        </w:rPr>
        <w:t xml:space="preserve"> (e.g. name or address)</w:t>
      </w:r>
      <w:r w:rsidRPr="0048679B">
        <w:rPr>
          <w:rFonts w:ascii="Arial" w:eastAsia="Times New Roman" w:hAnsi="Arial" w:cs="Arial"/>
          <w:color w:val="2D2926"/>
          <w:szCs w:val="24"/>
        </w:rPr>
        <w:t xml:space="preserve">. </w:t>
      </w:r>
    </w:p>
    <w:p w14:paraId="7426F5A0" w14:textId="61518644" w:rsidR="006C1D2D" w:rsidRDefault="00773F77" w:rsidP="00B43CCA">
      <w:pPr>
        <w:shd w:val="clear" w:color="auto" w:fill="FFFFFF"/>
        <w:spacing w:before="100" w:beforeAutospacing="1" w:after="100" w:afterAutospacing="1" w:line="240" w:lineRule="auto"/>
        <w:jc w:val="both"/>
        <w:rPr>
          <w:rFonts w:ascii="Arial" w:eastAsia="Times New Roman" w:hAnsi="Arial" w:cs="Arial"/>
          <w:color w:val="2D2926"/>
          <w:szCs w:val="24"/>
        </w:rPr>
      </w:pPr>
      <w:r w:rsidRPr="00773F77">
        <w:rPr>
          <w:rFonts w:ascii="Arial" w:eastAsia="Times New Roman" w:hAnsi="Arial" w:cs="Arial"/>
          <w:color w:val="2D2926"/>
          <w:szCs w:val="24"/>
        </w:rPr>
        <w:t xml:space="preserve">You also have the right to lodge a complaint with the Supervisory Authority in the Member State of the European Union of your habitual residence, place of work or place of the alleged infringement if you consider that your personal data </w:t>
      </w:r>
      <w:r w:rsidR="004B40D0">
        <w:rPr>
          <w:rFonts w:ascii="Arial" w:eastAsia="Times New Roman" w:hAnsi="Arial" w:cs="Arial"/>
          <w:color w:val="2D2926"/>
          <w:szCs w:val="24"/>
        </w:rPr>
        <w:t>has/is</w:t>
      </w:r>
      <w:r w:rsidRPr="00773F77">
        <w:rPr>
          <w:rFonts w:ascii="Arial" w:eastAsia="Times New Roman" w:hAnsi="Arial" w:cs="Arial"/>
          <w:color w:val="2D2926"/>
          <w:szCs w:val="24"/>
        </w:rPr>
        <w:t xml:space="preserve"> not </w:t>
      </w:r>
      <w:r w:rsidR="004B40D0">
        <w:rPr>
          <w:rFonts w:ascii="Arial" w:eastAsia="Times New Roman" w:hAnsi="Arial" w:cs="Arial"/>
          <w:color w:val="2D2926"/>
          <w:szCs w:val="24"/>
        </w:rPr>
        <w:t xml:space="preserve">been </w:t>
      </w:r>
      <w:r w:rsidRPr="00773F77">
        <w:rPr>
          <w:rFonts w:ascii="Arial" w:eastAsia="Times New Roman" w:hAnsi="Arial" w:cs="Arial"/>
          <w:color w:val="2D2926"/>
          <w:szCs w:val="24"/>
        </w:rPr>
        <w:t>processed in accordance with the GDPR</w:t>
      </w:r>
      <w:r w:rsidR="007070B0">
        <w:rPr>
          <w:rFonts w:ascii="Arial" w:eastAsia="Times New Roman" w:hAnsi="Arial" w:cs="Arial"/>
          <w:color w:val="2D2926"/>
          <w:szCs w:val="24"/>
        </w:rPr>
        <w:t xml:space="preserve">. </w:t>
      </w:r>
      <w:r w:rsidR="00F742C5">
        <w:rPr>
          <w:rFonts w:ascii="Arial" w:eastAsia="Times New Roman" w:hAnsi="Arial" w:cs="Arial"/>
          <w:color w:val="2D2926"/>
          <w:szCs w:val="24"/>
        </w:rPr>
        <w:t xml:space="preserve">You </w:t>
      </w:r>
      <w:r w:rsidR="00877B86">
        <w:rPr>
          <w:rFonts w:ascii="Arial" w:eastAsia="Times New Roman" w:hAnsi="Arial" w:cs="Arial"/>
          <w:color w:val="2D2926"/>
          <w:szCs w:val="24"/>
        </w:rPr>
        <w:t xml:space="preserve">can find the contact information of your local DPA </w:t>
      </w:r>
      <w:hyperlink r:id="rId11" w:history="1">
        <w:r w:rsidR="00877B86" w:rsidRPr="00877B86">
          <w:rPr>
            <w:rStyle w:val="Hyperlink"/>
            <w:rFonts w:ascii="Arial" w:eastAsia="Times New Roman" w:hAnsi="Arial" w:cs="Arial"/>
            <w:szCs w:val="24"/>
          </w:rPr>
          <w:t>here</w:t>
        </w:r>
      </w:hyperlink>
      <w:r w:rsidR="00877B86">
        <w:rPr>
          <w:rFonts w:ascii="Arial" w:eastAsia="Times New Roman" w:hAnsi="Arial" w:cs="Arial"/>
          <w:color w:val="2D2926"/>
          <w:szCs w:val="24"/>
        </w:rPr>
        <w:t>.</w:t>
      </w:r>
    </w:p>
    <w:p w14:paraId="5BE438B1" w14:textId="77777777" w:rsidR="005C6C6C" w:rsidRPr="00B535AD" w:rsidRDefault="005C6C6C" w:rsidP="00B43CCA">
      <w:pPr>
        <w:shd w:val="clear" w:color="auto" w:fill="FFFFFF"/>
        <w:spacing w:before="100" w:beforeAutospacing="1" w:after="100" w:afterAutospacing="1" w:line="240" w:lineRule="auto"/>
        <w:jc w:val="both"/>
        <w:rPr>
          <w:rFonts w:ascii="Arial" w:eastAsia="Times New Roman" w:hAnsi="Arial" w:cs="Arial"/>
          <w:color w:val="0000FF"/>
          <w:szCs w:val="24"/>
          <w:u w:val="single"/>
        </w:rPr>
      </w:pPr>
    </w:p>
    <w:p w14:paraId="5D5FC8C6" w14:textId="77777777" w:rsidR="009C047F" w:rsidRPr="005C6C6C" w:rsidRDefault="009C047F" w:rsidP="005C6C6C">
      <w:pPr>
        <w:pBdr>
          <w:top w:val="single" w:sz="4" w:space="1" w:color="auto"/>
          <w:left w:val="single" w:sz="4" w:space="4" w:color="auto"/>
          <w:bottom w:val="single" w:sz="4" w:space="1" w:color="auto"/>
          <w:right w:val="single" w:sz="4" w:space="4" w:color="auto"/>
        </w:pBdr>
        <w:shd w:val="clear" w:color="auto" w:fill="FFFFFF"/>
        <w:spacing w:line="240" w:lineRule="auto"/>
        <w:jc w:val="both"/>
        <w:outlineLvl w:val="1"/>
        <w:rPr>
          <w:rFonts w:ascii="Arial" w:eastAsia="Times New Roman" w:hAnsi="Arial" w:cs="Arial"/>
          <w:b/>
          <w:bCs/>
          <w:i/>
          <w:iCs/>
          <w:color w:val="2D2926"/>
          <w:szCs w:val="28"/>
        </w:rPr>
      </w:pPr>
      <w:r w:rsidRPr="005C6C6C">
        <w:rPr>
          <w:rFonts w:ascii="Arial" w:eastAsia="Times New Roman" w:hAnsi="Arial" w:cs="Arial"/>
          <w:b/>
          <w:bCs/>
          <w:i/>
          <w:iCs/>
          <w:color w:val="2D2926"/>
          <w:szCs w:val="28"/>
        </w:rPr>
        <w:t xml:space="preserve">Changes to </w:t>
      </w:r>
      <w:r w:rsidR="00681336">
        <w:rPr>
          <w:rFonts w:ascii="Arial" w:eastAsia="Times New Roman" w:hAnsi="Arial" w:cs="Arial"/>
          <w:b/>
          <w:bCs/>
          <w:i/>
          <w:iCs/>
          <w:color w:val="2D2926"/>
          <w:szCs w:val="28"/>
        </w:rPr>
        <w:t>t</w:t>
      </w:r>
      <w:r w:rsidRPr="005C6C6C">
        <w:rPr>
          <w:rFonts w:ascii="Arial" w:eastAsia="Times New Roman" w:hAnsi="Arial" w:cs="Arial"/>
          <w:b/>
          <w:bCs/>
          <w:i/>
          <w:iCs/>
          <w:color w:val="2D2926"/>
          <w:szCs w:val="28"/>
        </w:rPr>
        <w:t xml:space="preserve">his </w:t>
      </w:r>
      <w:r w:rsidR="00681336">
        <w:rPr>
          <w:rFonts w:ascii="Arial" w:eastAsia="Times New Roman" w:hAnsi="Arial" w:cs="Arial"/>
          <w:b/>
          <w:bCs/>
          <w:i/>
          <w:iCs/>
          <w:color w:val="2D2926"/>
          <w:szCs w:val="28"/>
        </w:rPr>
        <w:t>Site Staff Member’s</w:t>
      </w:r>
      <w:r w:rsidR="00B43CCA" w:rsidRPr="005C6C6C">
        <w:rPr>
          <w:rFonts w:ascii="Arial" w:eastAsia="Times New Roman" w:hAnsi="Arial" w:cs="Arial"/>
          <w:b/>
          <w:bCs/>
          <w:i/>
          <w:iCs/>
          <w:color w:val="2D2926"/>
          <w:szCs w:val="28"/>
        </w:rPr>
        <w:t xml:space="preserve"> </w:t>
      </w:r>
      <w:r w:rsidRPr="005C6C6C">
        <w:rPr>
          <w:rFonts w:ascii="Arial" w:eastAsia="Times New Roman" w:hAnsi="Arial" w:cs="Arial"/>
          <w:b/>
          <w:bCs/>
          <w:i/>
          <w:iCs/>
          <w:color w:val="2D2926"/>
          <w:szCs w:val="28"/>
        </w:rPr>
        <w:t>Privacy Notice</w:t>
      </w:r>
    </w:p>
    <w:p w14:paraId="08DA88DF" w14:textId="21116D09" w:rsidR="00CE7BDA" w:rsidRPr="004872F6" w:rsidRDefault="0065459B" w:rsidP="004872F6">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2D2926"/>
          <w:sz w:val="20"/>
          <w:szCs w:val="21"/>
        </w:rPr>
      </w:pPr>
      <w:r w:rsidRPr="005C6C6C">
        <w:rPr>
          <w:rFonts w:ascii="Arial" w:eastAsia="Times New Roman" w:hAnsi="Arial" w:cs="Arial"/>
          <w:i/>
          <w:iCs/>
          <w:color w:val="2D2926"/>
          <w:sz w:val="20"/>
          <w:szCs w:val="21"/>
        </w:rPr>
        <w:t xml:space="preserve">This Privacy Notice is effective </w:t>
      </w:r>
      <w:r w:rsidRPr="00A10A2B">
        <w:rPr>
          <w:rFonts w:ascii="Arial" w:eastAsia="Times New Roman" w:hAnsi="Arial" w:cs="Arial"/>
          <w:i/>
          <w:iCs/>
          <w:color w:val="2D2926"/>
          <w:sz w:val="20"/>
          <w:szCs w:val="21"/>
        </w:rPr>
        <w:t xml:space="preserve">from </w:t>
      </w:r>
      <w:r w:rsidR="00EA4D06">
        <w:rPr>
          <w:rFonts w:ascii="Arial" w:eastAsia="Times New Roman" w:hAnsi="Arial" w:cs="Arial"/>
          <w:b/>
          <w:i/>
          <w:iCs/>
          <w:color w:val="2D2926"/>
          <w:sz w:val="20"/>
          <w:szCs w:val="21"/>
        </w:rPr>
        <w:t>20</w:t>
      </w:r>
      <w:r w:rsidR="00773F77" w:rsidRPr="007F3047">
        <w:rPr>
          <w:rFonts w:ascii="Arial" w:eastAsia="Times New Roman" w:hAnsi="Arial" w:cs="Arial"/>
          <w:b/>
          <w:i/>
          <w:iCs/>
          <w:color w:val="2D2926"/>
          <w:sz w:val="20"/>
          <w:szCs w:val="21"/>
        </w:rPr>
        <w:t>_</w:t>
      </w:r>
      <w:r w:rsidR="007F3047" w:rsidRPr="007F3047">
        <w:rPr>
          <w:rFonts w:ascii="Arial" w:eastAsia="Times New Roman" w:hAnsi="Arial" w:cs="Arial"/>
          <w:b/>
          <w:i/>
          <w:iCs/>
          <w:color w:val="2D2926"/>
          <w:sz w:val="20"/>
          <w:szCs w:val="21"/>
        </w:rPr>
        <w:t>Oct</w:t>
      </w:r>
      <w:r w:rsidR="00773F77" w:rsidRPr="007F3047">
        <w:rPr>
          <w:rFonts w:ascii="Arial" w:eastAsia="Times New Roman" w:hAnsi="Arial" w:cs="Arial"/>
          <w:b/>
          <w:i/>
          <w:iCs/>
          <w:color w:val="2D2926"/>
          <w:sz w:val="20"/>
          <w:szCs w:val="21"/>
        </w:rPr>
        <w:t>_</w:t>
      </w:r>
      <w:r w:rsidR="007F3047" w:rsidRPr="007F3047">
        <w:rPr>
          <w:rFonts w:ascii="Arial" w:eastAsia="Times New Roman" w:hAnsi="Arial" w:cs="Arial"/>
          <w:b/>
          <w:i/>
          <w:iCs/>
          <w:color w:val="2D2926"/>
          <w:sz w:val="20"/>
          <w:szCs w:val="21"/>
        </w:rPr>
        <w:t>2024</w:t>
      </w:r>
      <w:r w:rsidR="00F3311B" w:rsidRPr="00A10A2B">
        <w:rPr>
          <w:rFonts w:ascii="Arial" w:eastAsia="Times New Roman" w:hAnsi="Arial" w:cs="Arial"/>
          <w:i/>
          <w:iCs/>
          <w:color w:val="2D2926"/>
          <w:sz w:val="20"/>
          <w:szCs w:val="21"/>
        </w:rPr>
        <w:t xml:space="preserve">. </w:t>
      </w:r>
      <w:r w:rsidR="009C047F" w:rsidRPr="00A10A2B">
        <w:rPr>
          <w:rFonts w:ascii="Arial" w:eastAsia="Times New Roman" w:hAnsi="Arial" w:cs="Arial"/>
          <w:i/>
          <w:iCs/>
          <w:color w:val="2D2926"/>
          <w:sz w:val="20"/>
          <w:szCs w:val="21"/>
        </w:rPr>
        <w:t>We reserve the right</w:t>
      </w:r>
      <w:r w:rsidR="009C047F" w:rsidRPr="005C6C6C">
        <w:rPr>
          <w:rFonts w:ascii="Arial" w:eastAsia="Times New Roman" w:hAnsi="Arial" w:cs="Arial"/>
          <w:i/>
          <w:iCs/>
          <w:color w:val="2D2926"/>
          <w:sz w:val="20"/>
          <w:szCs w:val="21"/>
        </w:rPr>
        <w:t xml:space="preserve"> to change this notice at any time (for example, to comply with changes in laws or regulations</w:t>
      </w:r>
      <w:r w:rsidR="00681336">
        <w:rPr>
          <w:rFonts w:ascii="Arial" w:eastAsia="Times New Roman" w:hAnsi="Arial" w:cs="Arial"/>
          <w:i/>
          <w:iCs/>
          <w:color w:val="2D2926"/>
          <w:sz w:val="20"/>
          <w:szCs w:val="21"/>
        </w:rPr>
        <w:t>;</w:t>
      </w:r>
      <w:r w:rsidR="009C047F" w:rsidRPr="005C6C6C">
        <w:rPr>
          <w:rFonts w:ascii="Arial" w:eastAsia="Times New Roman" w:hAnsi="Arial" w:cs="Arial"/>
          <w:i/>
          <w:iCs/>
          <w:color w:val="2D2926"/>
          <w:sz w:val="20"/>
          <w:szCs w:val="21"/>
        </w:rPr>
        <w:t xml:space="preserve"> our practices, procedures and </w:t>
      </w:r>
      <w:proofErr w:type="spellStart"/>
      <w:r w:rsidR="002E18C9">
        <w:rPr>
          <w:rFonts w:ascii="Arial" w:eastAsia="Times New Roman" w:hAnsi="Arial" w:cs="Arial"/>
          <w:i/>
          <w:iCs/>
          <w:color w:val="2D2926"/>
          <w:sz w:val="20"/>
          <w:szCs w:val="21"/>
        </w:rPr>
        <w:t>organis</w:t>
      </w:r>
      <w:r w:rsidR="00B43CCA" w:rsidRPr="005C6C6C">
        <w:rPr>
          <w:rFonts w:ascii="Arial" w:eastAsia="Times New Roman" w:hAnsi="Arial" w:cs="Arial"/>
          <w:i/>
          <w:iCs/>
          <w:color w:val="2D2926"/>
          <w:sz w:val="20"/>
          <w:szCs w:val="21"/>
        </w:rPr>
        <w:t>ational</w:t>
      </w:r>
      <w:proofErr w:type="spellEnd"/>
      <w:r w:rsidR="009C047F" w:rsidRPr="005C6C6C">
        <w:rPr>
          <w:rFonts w:ascii="Arial" w:eastAsia="Times New Roman" w:hAnsi="Arial" w:cs="Arial"/>
          <w:i/>
          <w:iCs/>
          <w:color w:val="2D2926"/>
          <w:sz w:val="20"/>
          <w:szCs w:val="21"/>
        </w:rPr>
        <w:t xml:space="preserve"> structures</w:t>
      </w:r>
      <w:r w:rsidR="00681336">
        <w:rPr>
          <w:rFonts w:ascii="Arial" w:eastAsia="Times New Roman" w:hAnsi="Arial" w:cs="Arial"/>
          <w:i/>
          <w:iCs/>
          <w:color w:val="2D2926"/>
          <w:sz w:val="20"/>
          <w:szCs w:val="21"/>
        </w:rPr>
        <w:t>;</w:t>
      </w:r>
      <w:r w:rsidR="009C047F" w:rsidRPr="005C6C6C">
        <w:rPr>
          <w:rFonts w:ascii="Arial" w:eastAsia="Times New Roman" w:hAnsi="Arial" w:cs="Arial"/>
          <w:i/>
          <w:iCs/>
          <w:color w:val="2D2926"/>
          <w:sz w:val="20"/>
          <w:szCs w:val="21"/>
        </w:rPr>
        <w:t xml:space="preserve"> requirements imposed or recommended by supervis</w:t>
      </w:r>
      <w:r w:rsidR="00F3311B" w:rsidRPr="005C6C6C">
        <w:rPr>
          <w:rFonts w:ascii="Arial" w:eastAsia="Times New Roman" w:hAnsi="Arial" w:cs="Arial"/>
          <w:i/>
          <w:iCs/>
          <w:color w:val="2D2926"/>
          <w:sz w:val="20"/>
          <w:szCs w:val="21"/>
        </w:rPr>
        <w:t>ory authorities</w:t>
      </w:r>
      <w:r w:rsidR="00681336">
        <w:rPr>
          <w:rFonts w:ascii="Arial" w:eastAsia="Times New Roman" w:hAnsi="Arial" w:cs="Arial"/>
          <w:i/>
          <w:iCs/>
          <w:color w:val="2D2926"/>
          <w:sz w:val="20"/>
          <w:szCs w:val="21"/>
        </w:rPr>
        <w:t>;</w:t>
      </w:r>
      <w:r w:rsidR="00F3311B" w:rsidRPr="005C6C6C">
        <w:rPr>
          <w:rFonts w:ascii="Arial" w:eastAsia="Times New Roman" w:hAnsi="Arial" w:cs="Arial"/>
          <w:i/>
          <w:iCs/>
          <w:color w:val="2D2926"/>
          <w:sz w:val="20"/>
          <w:szCs w:val="21"/>
        </w:rPr>
        <w:t xml:space="preserve"> or otherwise). </w:t>
      </w:r>
      <w:r w:rsidR="009C047F" w:rsidRPr="005C6C6C">
        <w:rPr>
          <w:rFonts w:ascii="Arial" w:eastAsia="Times New Roman" w:hAnsi="Arial" w:cs="Arial"/>
          <w:i/>
          <w:iCs/>
          <w:color w:val="2D2926"/>
          <w:sz w:val="20"/>
          <w:szCs w:val="21"/>
        </w:rPr>
        <w:t>Changes to this notice shall be applicable on the eff</w:t>
      </w:r>
      <w:r w:rsidR="00F3311B" w:rsidRPr="005C6C6C">
        <w:rPr>
          <w:rFonts w:ascii="Arial" w:eastAsia="Times New Roman" w:hAnsi="Arial" w:cs="Arial"/>
          <w:i/>
          <w:iCs/>
          <w:color w:val="2D2926"/>
          <w:sz w:val="20"/>
          <w:szCs w:val="21"/>
        </w:rPr>
        <w:t xml:space="preserve">ective date of implementation. </w:t>
      </w:r>
      <w:r w:rsidR="009C047F" w:rsidRPr="005C6C6C">
        <w:rPr>
          <w:rFonts w:ascii="Arial" w:eastAsia="Times New Roman" w:hAnsi="Arial" w:cs="Arial"/>
          <w:i/>
          <w:iCs/>
          <w:color w:val="2D2926"/>
          <w:sz w:val="20"/>
          <w:szCs w:val="21"/>
        </w:rPr>
        <w:t>We will communicate any changes to you, where we are required to do so.</w:t>
      </w:r>
      <w:r w:rsidR="00CE7BDA">
        <w:rPr>
          <w:rFonts w:ascii="Arial" w:hAnsi="Arial" w:cs="Arial"/>
          <w:sz w:val="20"/>
          <w:szCs w:val="20"/>
        </w:rPr>
        <w:br w:type="page"/>
      </w:r>
    </w:p>
    <w:p w14:paraId="42C18151" w14:textId="77777777" w:rsidR="00CE7BDA" w:rsidRDefault="00CE7BDA" w:rsidP="00CE7BDA">
      <w:pPr>
        <w:shd w:val="clear" w:color="auto" w:fill="FFFFFF"/>
        <w:spacing w:line="240" w:lineRule="auto"/>
        <w:jc w:val="center"/>
        <w:outlineLvl w:val="1"/>
        <w:rPr>
          <w:rFonts w:ascii="Arial" w:eastAsia="Times New Roman" w:hAnsi="Arial" w:cs="Arial"/>
          <w:b/>
          <w:bCs/>
          <w:color w:val="2D2926"/>
          <w:sz w:val="36"/>
          <w:szCs w:val="36"/>
        </w:rPr>
      </w:pPr>
      <w:r w:rsidRPr="00CE7BDA">
        <w:rPr>
          <w:rFonts w:ascii="Arial" w:eastAsia="Times New Roman" w:hAnsi="Arial" w:cs="Arial"/>
          <w:b/>
          <w:bCs/>
          <w:color w:val="2D2926"/>
          <w:sz w:val="36"/>
          <w:szCs w:val="36"/>
        </w:rPr>
        <w:lastRenderedPageBreak/>
        <w:t>Appendix 1:</w:t>
      </w:r>
    </w:p>
    <w:p w14:paraId="148AE402" w14:textId="77777777" w:rsidR="00D02924" w:rsidRPr="00CE7BDA" w:rsidRDefault="00CE7BDA" w:rsidP="00CE7BDA">
      <w:pPr>
        <w:shd w:val="clear" w:color="auto" w:fill="FFFFFF"/>
        <w:spacing w:line="240" w:lineRule="auto"/>
        <w:jc w:val="center"/>
        <w:outlineLvl w:val="1"/>
        <w:rPr>
          <w:rFonts w:ascii="Arial" w:eastAsia="Times New Roman" w:hAnsi="Arial" w:cs="Arial"/>
          <w:b/>
          <w:bCs/>
          <w:color w:val="2D2926"/>
          <w:sz w:val="36"/>
          <w:szCs w:val="36"/>
        </w:rPr>
      </w:pPr>
      <w:r w:rsidRPr="00CE7BDA">
        <w:rPr>
          <w:rFonts w:ascii="Arial" w:eastAsia="Times New Roman" w:hAnsi="Arial" w:cs="Arial"/>
          <w:b/>
          <w:bCs/>
          <w:color w:val="2D2926"/>
          <w:sz w:val="36"/>
          <w:szCs w:val="36"/>
        </w:rPr>
        <w:t>Additional Privacy Notice for Investigators Only</w:t>
      </w:r>
    </w:p>
    <w:p w14:paraId="2F59E390" w14:textId="77777777" w:rsidR="00CE7BDA" w:rsidRDefault="00CE7BDA" w:rsidP="00D02924">
      <w:pPr>
        <w:rPr>
          <w:rFonts w:ascii="Arial" w:hAnsi="Arial" w:cs="Arial"/>
          <w:sz w:val="20"/>
          <w:szCs w:val="20"/>
        </w:rPr>
      </w:pPr>
    </w:p>
    <w:p w14:paraId="267BE60D" w14:textId="77777777" w:rsidR="004012E2" w:rsidRDefault="004012E2" w:rsidP="004012E2">
      <w:pPr>
        <w:shd w:val="clear" w:color="auto" w:fill="FFFFFF"/>
        <w:spacing w:line="240" w:lineRule="auto"/>
        <w:outlineLvl w:val="2"/>
        <w:rPr>
          <w:rFonts w:ascii="Arial" w:eastAsia="Times New Roman" w:hAnsi="Arial" w:cs="Arial"/>
          <w:b/>
          <w:bCs/>
          <w:color w:val="2D2926"/>
          <w:sz w:val="28"/>
          <w:szCs w:val="27"/>
        </w:rPr>
      </w:pPr>
      <w:r w:rsidRPr="00AC0C43">
        <w:rPr>
          <w:rFonts w:ascii="Arial" w:eastAsia="Times New Roman" w:hAnsi="Arial" w:cs="Arial"/>
          <w:b/>
          <w:bCs/>
          <w:color w:val="2D2926"/>
          <w:sz w:val="28"/>
          <w:szCs w:val="27"/>
        </w:rPr>
        <w:t xml:space="preserve">Who is this </w:t>
      </w:r>
      <w:r>
        <w:rPr>
          <w:rFonts w:ascii="Arial" w:eastAsia="Times New Roman" w:hAnsi="Arial" w:cs="Arial"/>
          <w:b/>
          <w:bCs/>
          <w:color w:val="2D2926"/>
          <w:sz w:val="28"/>
          <w:szCs w:val="27"/>
        </w:rPr>
        <w:t>privacy notice</w:t>
      </w:r>
      <w:r w:rsidRPr="00AC0C43">
        <w:rPr>
          <w:rFonts w:ascii="Arial" w:eastAsia="Times New Roman" w:hAnsi="Arial" w:cs="Arial"/>
          <w:b/>
          <w:bCs/>
          <w:color w:val="2D2926"/>
          <w:sz w:val="28"/>
          <w:szCs w:val="27"/>
        </w:rPr>
        <w:t xml:space="preserve"> </w:t>
      </w:r>
      <w:r w:rsidR="0079562B">
        <w:rPr>
          <w:rFonts w:ascii="Arial" w:eastAsia="Times New Roman" w:hAnsi="Arial" w:cs="Arial"/>
          <w:b/>
          <w:bCs/>
          <w:color w:val="2D2926"/>
          <w:sz w:val="28"/>
          <w:szCs w:val="27"/>
        </w:rPr>
        <w:t xml:space="preserve">appendix </w:t>
      </w:r>
      <w:r w:rsidRPr="00AC0C43">
        <w:rPr>
          <w:rFonts w:ascii="Arial" w:eastAsia="Times New Roman" w:hAnsi="Arial" w:cs="Arial"/>
          <w:b/>
          <w:bCs/>
          <w:color w:val="2D2926"/>
          <w:sz w:val="28"/>
          <w:szCs w:val="27"/>
        </w:rPr>
        <w:t>for?</w:t>
      </w:r>
    </w:p>
    <w:p w14:paraId="7A355949" w14:textId="2ACB31AE" w:rsidR="0079562B" w:rsidRDefault="004012E2" w:rsidP="004012E2">
      <w:pPr>
        <w:shd w:val="clear" w:color="auto" w:fill="FFFFFF"/>
        <w:spacing w:line="240" w:lineRule="auto"/>
        <w:jc w:val="both"/>
        <w:outlineLvl w:val="2"/>
        <w:rPr>
          <w:rFonts w:ascii="Arial" w:eastAsia="Times New Roman" w:hAnsi="Arial" w:cs="Arial"/>
          <w:color w:val="2D2926"/>
          <w:szCs w:val="24"/>
        </w:rPr>
      </w:pPr>
      <w:r w:rsidRPr="000B55DE">
        <w:rPr>
          <w:rFonts w:ascii="Arial" w:eastAsia="Times New Roman" w:hAnsi="Arial" w:cs="Arial"/>
          <w:color w:val="2D2926"/>
          <w:szCs w:val="24"/>
        </w:rPr>
        <w:t xml:space="preserve">This </w:t>
      </w:r>
      <w:r>
        <w:rPr>
          <w:rFonts w:ascii="Arial" w:eastAsia="Times New Roman" w:hAnsi="Arial" w:cs="Arial"/>
          <w:color w:val="2D2926"/>
          <w:szCs w:val="24"/>
        </w:rPr>
        <w:t>privacy notice</w:t>
      </w:r>
      <w:r w:rsidRPr="000B55DE">
        <w:rPr>
          <w:rFonts w:ascii="Arial" w:eastAsia="Times New Roman" w:hAnsi="Arial" w:cs="Arial"/>
          <w:color w:val="2D2926"/>
          <w:szCs w:val="24"/>
        </w:rPr>
        <w:t xml:space="preserve"> </w:t>
      </w:r>
      <w:r>
        <w:rPr>
          <w:rFonts w:ascii="Arial" w:eastAsia="Times New Roman" w:hAnsi="Arial" w:cs="Arial"/>
          <w:color w:val="2D2926"/>
          <w:szCs w:val="24"/>
        </w:rPr>
        <w:t>supplements the “</w:t>
      </w:r>
      <w:r w:rsidRPr="004012E2">
        <w:rPr>
          <w:rFonts w:ascii="Arial" w:eastAsia="Times New Roman" w:hAnsi="Arial" w:cs="Arial"/>
          <w:color w:val="2D2926"/>
          <w:szCs w:val="24"/>
        </w:rPr>
        <w:t xml:space="preserve">Privacy Notice for staff members of the </w:t>
      </w:r>
      <w:r w:rsidR="00FC4CA6">
        <w:rPr>
          <w:rFonts w:ascii="Arial" w:eastAsia="Times New Roman" w:hAnsi="Arial" w:cs="Arial"/>
          <w:color w:val="2D2926"/>
          <w:szCs w:val="24"/>
        </w:rPr>
        <w:t xml:space="preserve">registry </w:t>
      </w:r>
      <w:r w:rsidRPr="004012E2">
        <w:rPr>
          <w:rFonts w:ascii="Arial" w:eastAsia="Times New Roman" w:hAnsi="Arial" w:cs="Arial"/>
          <w:color w:val="2D2926"/>
          <w:szCs w:val="24"/>
        </w:rPr>
        <w:t>site</w:t>
      </w:r>
      <w:r>
        <w:rPr>
          <w:rFonts w:ascii="Arial" w:eastAsia="Times New Roman" w:hAnsi="Arial" w:cs="Arial"/>
          <w:color w:val="2D2926"/>
          <w:szCs w:val="24"/>
        </w:rPr>
        <w:t>” (above) and</w:t>
      </w:r>
      <w:r w:rsidRPr="004012E2">
        <w:rPr>
          <w:rFonts w:ascii="Arial" w:eastAsia="Times New Roman" w:hAnsi="Arial" w:cs="Arial"/>
          <w:color w:val="2D2926"/>
          <w:szCs w:val="24"/>
        </w:rPr>
        <w:t xml:space="preserve"> </w:t>
      </w:r>
      <w:r w:rsidRPr="000B55DE">
        <w:rPr>
          <w:rFonts w:ascii="Arial" w:eastAsia="Times New Roman" w:hAnsi="Arial" w:cs="Arial"/>
          <w:color w:val="2D2926"/>
          <w:szCs w:val="24"/>
        </w:rPr>
        <w:t>appl</w:t>
      </w:r>
      <w:r>
        <w:rPr>
          <w:rFonts w:ascii="Arial" w:eastAsia="Times New Roman" w:hAnsi="Arial" w:cs="Arial"/>
          <w:color w:val="2D2926"/>
          <w:szCs w:val="24"/>
        </w:rPr>
        <w:t>ies</w:t>
      </w:r>
      <w:r w:rsidRPr="000B55DE">
        <w:rPr>
          <w:rFonts w:ascii="Arial" w:eastAsia="Times New Roman" w:hAnsi="Arial" w:cs="Arial"/>
          <w:color w:val="2D2926"/>
          <w:szCs w:val="24"/>
        </w:rPr>
        <w:t xml:space="preserve"> to </w:t>
      </w:r>
      <w:r>
        <w:rPr>
          <w:rFonts w:ascii="Arial" w:eastAsia="Times New Roman" w:hAnsi="Arial" w:cs="Arial"/>
          <w:color w:val="2D2926"/>
          <w:szCs w:val="24"/>
        </w:rPr>
        <w:t xml:space="preserve">Investigators only.  It does not apply to other site staff members. </w:t>
      </w:r>
      <w:r w:rsidR="00F94BA0">
        <w:rPr>
          <w:rFonts w:ascii="Arial" w:eastAsia="Times New Roman" w:hAnsi="Arial" w:cs="Arial"/>
          <w:color w:val="2D2926"/>
          <w:szCs w:val="24"/>
        </w:rPr>
        <w:t>The sections described below are in addition to the sections described in the main document, above.  Where sections in the main document are not duplicated in this appendix, please refer to the main document.</w:t>
      </w:r>
    </w:p>
    <w:p w14:paraId="6BAF3A2E" w14:textId="42C751D1" w:rsidR="004012E2" w:rsidRPr="000B55DE" w:rsidRDefault="004012E2" w:rsidP="004012E2">
      <w:pPr>
        <w:shd w:val="clear" w:color="auto" w:fill="FFFFFF"/>
        <w:spacing w:line="240" w:lineRule="auto"/>
        <w:jc w:val="both"/>
        <w:outlineLvl w:val="2"/>
        <w:rPr>
          <w:rFonts w:ascii="Arial" w:eastAsia="Times New Roman" w:hAnsi="Arial" w:cs="Arial"/>
          <w:color w:val="2D2926"/>
          <w:szCs w:val="24"/>
          <w:highlight w:val="yellow"/>
        </w:rPr>
      </w:pPr>
      <w:r>
        <w:rPr>
          <w:rFonts w:ascii="Arial" w:eastAsia="Times New Roman" w:hAnsi="Arial" w:cs="Arial"/>
          <w:color w:val="2D2926"/>
          <w:szCs w:val="24"/>
        </w:rPr>
        <w:t xml:space="preserve">This privacy notice relates to the processing of Investigator </w:t>
      </w:r>
      <w:r w:rsidRPr="000B55DE">
        <w:rPr>
          <w:rFonts w:ascii="Arial" w:eastAsia="Times New Roman" w:hAnsi="Arial" w:cs="Arial"/>
          <w:color w:val="2D2926"/>
          <w:szCs w:val="24"/>
        </w:rPr>
        <w:t xml:space="preserve">personal data </w:t>
      </w:r>
      <w:r>
        <w:rPr>
          <w:rFonts w:ascii="Arial" w:eastAsia="Times New Roman" w:hAnsi="Arial" w:cs="Arial"/>
          <w:color w:val="2D2926"/>
          <w:szCs w:val="24"/>
        </w:rPr>
        <w:t xml:space="preserve">by </w:t>
      </w:r>
      <w:r w:rsidR="00F95D55" w:rsidRPr="00F95D55">
        <w:rPr>
          <w:rFonts w:ascii="Arial" w:eastAsia="Times New Roman" w:hAnsi="Arial" w:cs="Arial"/>
          <w:color w:val="2D2926"/>
          <w:szCs w:val="24"/>
        </w:rPr>
        <w:t>ESVS</w:t>
      </w:r>
      <w:r>
        <w:rPr>
          <w:rFonts w:ascii="Arial" w:eastAsia="Times New Roman" w:hAnsi="Arial" w:cs="Arial"/>
          <w:color w:val="2D2926"/>
          <w:szCs w:val="24"/>
        </w:rPr>
        <w:t xml:space="preserve"> in relation to future activities.</w:t>
      </w:r>
    </w:p>
    <w:p w14:paraId="3C57EFDF" w14:textId="77777777" w:rsidR="004012E2" w:rsidRDefault="004012E2" w:rsidP="00D02924">
      <w:pPr>
        <w:rPr>
          <w:rFonts w:ascii="Arial" w:hAnsi="Arial" w:cs="Arial"/>
          <w:sz w:val="20"/>
          <w:szCs w:val="20"/>
        </w:rPr>
      </w:pPr>
    </w:p>
    <w:p w14:paraId="149A0CEA" w14:textId="77777777" w:rsidR="0079562B" w:rsidRDefault="0079562B" w:rsidP="0079562B">
      <w:pPr>
        <w:shd w:val="clear" w:color="auto" w:fill="FFFFFF"/>
        <w:spacing w:before="100" w:beforeAutospacing="1" w:after="100" w:afterAutospacing="1" w:line="240" w:lineRule="auto"/>
        <w:jc w:val="both"/>
        <w:rPr>
          <w:rFonts w:ascii="Arial" w:eastAsia="Times New Roman" w:hAnsi="Arial" w:cs="Arial"/>
          <w:b/>
          <w:bCs/>
          <w:i/>
          <w:iCs/>
          <w:color w:val="2D2926"/>
          <w:szCs w:val="24"/>
        </w:rPr>
      </w:pPr>
      <w:r w:rsidRPr="00AC0C43">
        <w:rPr>
          <w:rFonts w:ascii="Arial" w:eastAsia="Times New Roman" w:hAnsi="Arial" w:cs="Arial"/>
          <w:b/>
          <w:bCs/>
          <w:color w:val="2D2926"/>
          <w:sz w:val="28"/>
          <w:szCs w:val="27"/>
        </w:rPr>
        <w:t>What categories of data do we process about you and why do we process them?</w:t>
      </w:r>
    </w:p>
    <w:p w14:paraId="6FEAD500" w14:textId="40C33712" w:rsidR="0050443A" w:rsidRDefault="00F95D55" w:rsidP="0079562B">
      <w:pPr>
        <w:shd w:val="clear" w:color="auto" w:fill="FFFFFF"/>
        <w:spacing w:before="100" w:beforeAutospacing="1" w:after="100" w:afterAutospacing="1" w:line="240" w:lineRule="auto"/>
        <w:jc w:val="both"/>
        <w:rPr>
          <w:rFonts w:ascii="Arial" w:eastAsia="Times New Roman" w:hAnsi="Arial" w:cs="Arial"/>
          <w:color w:val="2D2926"/>
          <w:szCs w:val="24"/>
        </w:rPr>
      </w:pPr>
      <w:r w:rsidRPr="00F95D55">
        <w:rPr>
          <w:rFonts w:ascii="Arial" w:eastAsia="Times New Roman" w:hAnsi="Arial" w:cs="Arial"/>
          <w:color w:val="2D2926"/>
          <w:szCs w:val="24"/>
        </w:rPr>
        <w:t>ESVS</w:t>
      </w:r>
      <w:r w:rsidR="0079562B" w:rsidRPr="00F53B82">
        <w:rPr>
          <w:rFonts w:ascii="Arial" w:eastAsia="Times New Roman" w:hAnsi="Arial" w:cs="Arial"/>
          <w:color w:val="2D2926"/>
          <w:szCs w:val="24"/>
        </w:rPr>
        <w:t xml:space="preserve"> collects and </w:t>
      </w:r>
      <w:r w:rsidR="0079562B">
        <w:rPr>
          <w:rFonts w:ascii="Arial" w:eastAsia="Times New Roman" w:hAnsi="Arial" w:cs="Arial"/>
          <w:color w:val="2D2926"/>
          <w:szCs w:val="24"/>
        </w:rPr>
        <w:t>processes</w:t>
      </w:r>
      <w:r w:rsidR="0079562B" w:rsidRPr="00F53B82">
        <w:rPr>
          <w:rFonts w:ascii="Arial" w:eastAsia="Times New Roman" w:hAnsi="Arial" w:cs="Arial"/>
          <w:color w:val="2D2926"/>
          <w:szCs w:val="24"/>
        </w:rPr>
        <w:t xml:space="preserve"> the categories of personal data</w:t>
      </w:r>
      <w:r w:rsidR="00757BC3">
        <w:rPr>
          <w:rFonts w:ascii="Arial" w:eastAsia="Times New Roman" w:hAnsi="Arial" w:cs="Arial"/>
          <w:color w:val="2D2926"/>
          <w:szCs w:val="24"/>
        </w:rPr>
        <w:t xml:space="preserve"> from different sources, as</w:t>
      </w:r>
      <w:r w:rsidR="0079562B">
        <w:rPr>
          <w:rFonts w:ascii="Arial" w:eastAsia="Times New Roman" w:hAnsi="Arial" w:cs="Arial"/>
          <w:color w:val="2D2926"/>
          <w:szCs w:val="24"/>
        </w:rPr>
        <w:t xml:space="preserve"> defined</w:t>
      </w:r>
      <w:r w:rsidR="00757BC3">
        <w:rPr>
          <w:rFonts w:ascii="Arial" w:eastAsia="Times New Roman" w:hAnsi="Arial" w:cs="Arial"/>
          <w:color w:val="2D2926"/>
          <w:szCs w:val="24"/>
        </w:rPr>
        <w:t xml:space="preserve"> in the “</w:t>
      </w:r>
      <w:r w:rsidR="00757BC3" w:rsidRPr="004012E2">
        <w:rPr>
          <w:rFonts w:ascii="Arial" w:eastAsia="Times New Roman" w:hAnsi="Arial" w:cs="Arial"/>
          <w:color w:val="2D2926"/>
          <w:szCs w:val="24"/>
        </w:rPr>
        <w:t xml:space="preserve">Privacy Notice for staff members of the </w:t>
      </w:r>
      <w:r w:rsidR="00D35362">
        <w:rPr>
          <w:rFonts w:ascii="Arial" w:eastAsia="Times New Roman" w:hAnsi="Arial" w:cs="Arial"/>
          <w:color w:val="2D2926"/>
          <w:szCs w:val="24"/>
        </w:rPr>
        <w:t xml:space="preserve">registry </w:t>
      </w:r>
      <w:r w:rsidR="00757BC3" w:rsidRPr="004012E2">
        <w:rPr>
          <w:rFonts w:ascii="Arial" w:eastAsia="Times New Roman" w:hAnsi="Arial" w:cs="Arial"/>
          <w:color w:val="2D2926"/>
          <w:szCs w:val="24"/>
        </w:rPr>
        <w:t>site</w:t>
      </w:r>
      <w:r w:rsidR="00757BC3">
        <w:rPr>
          <w:rFonts w:ascii="Arial" w:eastAsia="Times New Roman" w:hAnsi="Arial" w:cs="Arial"/>
          <w:color w:val="2D2926"/>
          <w:szCs w:val="24"/>
        </w:rPr>
        <w:t>” (above).</w:t>
      </w:r>
    </w:p>
    <w:p w14:paraId="1EFA4555" w14:textId="690EC5A8" w:rsidR="0050443A" w:rsidRDefault="00F95D55" w:rsidP="0079562B">
      <w:pPr>
        <w:shd w:val="clear" w:color="auto" w:fill="FFFFFF"/>
        <w:spacing w:before="100" w:beforeAutospacing="1" w:after="100" w:afterAutospacing="1" w:line="240" w:lineRule="auto"/>
        <w:jc w:val="both"/>
        <w:rPr>
          <w:rFonts w:ascii="Arial" w:eastAsia="Times New Roman" w:hAnsi="Arial" w:cs="Arial"/>
          <w:color w:val="2D2926"/>
          <w:szCs w:val="24"/>
        </w:rPr>
      </w:pPr>
      <w:r w:rsidRPr="00F95D55">
        <w:rPr>
          <w:rFonts w:ascii="Arial" w:eastAsia="Times New Roman" w:hAnsi="Arial" w:cs="Arial"/>
          <w:color w:val="2D2926"/>
          <w:szCs w:val="24"/>
        </w:rPr>
        <w:t>ESVS</w:t>
      </w:r>
      <w:r w:rsidR="0050443A">
        <w:rPr>
          <w:rFonts w:ascii="Arial" w:eastAsia="Times New Roman" w:hAnsi="Arial" w:cs="Arial"/>
          <w:color w:val="2D2926"/>
          <w:szCs w:val="24"/>
        </w:rPr>
        <w:t xml:space="preserve"> intends to create a database of Investigators </w:t>
      </w:r>
      <w:proofErr w:type="gramStart"/>
      <w:r w:rsidR="0050443A">
        <w:rPr>
          <w:rFonts w:ascii="Arial" w:eastAsia="Times New Roman" w:hAnsi="Arial" w:cs="Arial"/>
          <w:color w:val="2D2926"/>
          <w:szCs w:val="24"/>
        </w:rPr>
        <w:t>in order to</w:t>
      </w:r>
      <w:proofErr w:type="gramEnd"/>
      <w:r w:rsidR="004929E0">
        <w:rPr>
          <w:rFonts w:ascii="Arial" w:eastAsia="Times New Roman" w:hAnsi="Arial" w:cs="Arial"/>
          <w:color w:val="2D2926"/>
          <w:szCs w:val="24"/>
        </w:rPr>
        <w:t xml:space="preserve"> contact you regarding</w:t>
      </w:r>
      <w:r w:rsidR="0050443A">
        <w:rPr>
          <w:rFonts w:ascii="Arial" w:eastAsia="Times New Roman" w:hAnsi="Arial" w:cs="Arial"/>
          <w:color w:val="2D2926"/>
          <w:szCs w:val="24"/>
        </w:rPr>
        <w:t>:</w:t>
      </w:r>
    </w:p>
    <w:p w14:paraId="024289C0" w14:textId="77777777" w:rsidR="0050443A" w:rsidRDefault="004929E0" w:rsidP="0050443A">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 xml:space="preserve">Future </w:t>
      </w:r>
      <w:r w:rsidR="0050443A">
        <w:rPr>
          <w:rFonts w:ascii="Arial" w:eastAsia="Times New Roman" w:hAnsi="Arial" w:cs="Arial"/>
          <w:color w:val="2D2926"/>
          <w:szCs w:val="24"/>
        </w:rPr>
        <w:t>clinical studies that may be of interest to you, based on your personal data (e.g. the medical field you are active in</w:t>
      </w:r>
      <w:proofErr w:type="gramStart"/>
      <w:r w:rsidR="0050443A">
        <w:rPr>
          <w:rFonts w:ascii="Arial" w:eastAsia="Times New Roman" w:hAnsi="Arial" w:cs="Arial"/>
          <w:color w:val="2D2926"/>
          <w:szCs w:val="24"/>
        </w:rPr>
        <w:t>);</w:t>
      </w:r>
      <w:proofErr w:type="gramEnd"/>
    </w:p>
    <w:p w14:paraId="4DAB433F" w14:textId="7FF6E91F" w:rsidR="00922366" w:rsidRDefault="00922366" w:rsidP="0050443A">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 xml:space="preserve">Events that </w:t>
      </w:r>
      <w:r w:rsidR="00F95D55" w:rsidRPr="00F95D55">
        <w:rPr>
          <w:rFonts w:ascii="Arial" w:eastAsia="Times New Roman" w:hAnsi="Arial" w:cs="Arial"/>
          <w:color w:val="2D2926"/>
          <w:szCs w:val="24"/>
        </w:rPr>
        <w:t>ESVS</w:t>
      </w:r>
      <w:r>
        <w:rPr>
          <w:rFonts w:ascii="Arial" w:eastAsia="Times New Roman" w:hAnsi="Arial" w:cs="Arial"/>
          <w:color w:val="2D2926"/>
          <w:szCs w:val="24"/>
        </w:rPr>
        <w:t xml:space="preserve"> is hosting or attending that may be of interest to you, either as a participant or an attendee; and</w:t>
      </w:r>
    </w:p>
    <w:p w14:paraId="3E3FA015" w14:textId="77777777" w:rsidR="0079562B" w:rsidRPr="0050443A" w:rsidRDefault="00922366" w:rsidP="0050443A">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Company communications and/or marketing that may be of interest to you.</w:t>
      </w:r>
      <w:r w:rsidR="0079562B" w:rsidRPr="0050443A">
        <w:rPr>
          <w:rFonts w:ascii="Arial" w:eastAsia="Times New Roman" w:hAnsi="Arial" w:cs="Arial"/>
          <w:color w:val="2D2926"/>
          <w:szCs w:val="24"/>
        </w:rPr>
        <w:br/>
      </w:r>
    </w:p>
    <w:p w14:paraId="29ED0818" w14:textId="77777777" w:rsidR="0079562B" w:rsidRPr="00381117" w:rsidRDefault="0079562B" w:rsidP="0079562B">
      <w:pPr>
        <w:shd w:val="clear" w:color="auto" w:fill="FFFFFF"/>
        <w:spacing w:before="100" w:beforeAutospacing="1" w:after="100" w:afterAutospacing="1" w:line="240" w:lineRule="auto"/>
        <w:rPr>
          <w:rFonts w:ascii="Arial" w:hAnsi="Arial" w:cs="Arial"/>
          <w:lang w:val="en-GB"/>
        </w:rPr>
      </w:pPr>
      <w:r>
        <w:rPr>
          <w:rFonts w:ascii="Arial" w:eastAsia="Times New Roman" w:hAnsi="Arial" w:cs="Arial"/>
          <w:b/>
          <w:bCs/>
          <w:color w:val="2D2926"/>
          <w:sz w:val="28"/>
          <w:szCs w:val="27"/>
        </w:rPr>
        <w:t>Under</w:t>
      </w:r>
      <w:r w:rsidRPr="00A60A5C">
        <w:rPr>
          <w:rFonts w:ascii="Arial" w:eastAsia="Times New Roman" w:hAnsi="Arial" w:cs="Arial"/>
          <w:b/>
          <w:bCs/>
          <w:color w:val="2D2926"/>
          <w:sz w:val="28"/>
          <w:szCs w:val="27"/>
        </w:rPr>
        <w:t xml:space="preserve"> what </w:t>
      </w:r>
      <w:r>
        <w:rPr>
          <w:rFonts w:ascii="Arial" w:eastAsia="Times New Roman" w:hAnsi="Arial" w:cs="Arial"/>
          <w:b/>
          <w:bCs/>
          <w:color w:val="2D2926"/>
          <w:sz w:val="28"/>
          <w:szCs w:val="27"/>
        </w:rPr>
        <w:t>lawful basis</w:t>
      </w:r>
      <w:r w:rsidRPr="00A60A5C">
        <w:rPr>
          <w:rFonts w:ascii="Arial" w:eastAsia="Times New Roman" w:hAnsi="Arial" w:cs="Arial"/>
          <w:b/>
          <w:bCs/>
          <w:color w:val="2D2926"/>
          <w:sz w:val="28"/>
          <w:szCs w:val="27"/>
        </w:rPr>
        <w:t xml:space="preserve"> do we process your data?</w:t>
      </w:r>
    </w:p>
    <w:p w14:paraId="055C389F" w14:textId="77777777" w:rsidR="00D02924" w:rsidRDefault="0079562B" w:rsidP="00922366">
      <w:pPr>
        <w:shd w:val="clear" w:color="auto" w:fill="FFFFFF"/>
        <w:spacing w:line="240" w:lineRule="auto"/>
        <w:jc w:val="both"/>
        <w:rPr>
          <w:rFonts w:ascii="Arial" w:eastAsia="Times New Roman" w:hAnsi="Arial" w:cs="Arial"/>
          <w:color w:val="2D2926"/>
          <w:szCs w:val="24"/>
        </w:rPr>
      </w:pPr>
      <w:r>
        <w:rPr>
          <w:rFonts w:ascii="Arial" w:eastAsia="Times New Roman" w:hAnsi="Arial" w:cs="Arial"/>
          <w:color w:val="2D2926"/>
          <w:szCs w:val="24"/>
        </w:rPr>
        <w:t xml:space="preserve">We process your personal data </w:t>
      </w:r>
      <w:r w:rsidR="00922366">
        <w:rPr>
          <w:rFonts w:ascii="Arial" w:eastAsia="Times New Roman" w:hAnsi="Arial" w:cs="Arial"/>
          <w:color w:val="2D2926"/>
          <w:szCs w:val="24"/>
        </w:rPr>
        <w:t>under the following legal bases:</w:t>
      </w:r>
    </w:p>
    <w:p w14:paraId="3DF4CC35" w14:textId="2AB93407" w:rsidR="00922366" w:rsidRPr="00922366" w:rsidRDefault="00922366" w:rsidP="00922366">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D2926"/>
          <w:szCs w:val="24"/>
        </w:rPr>
      </w:pPr>
      <w:r w:rsidRPr="00922366">
        <w:rPr>
          <w:rFonts w:ascii="Arial" w:eastAsia="Times New Roman" w:hAnsi="Arial" w:cs="Arial"/>
          <w:color w:val="2D2926"/>
          <w:szCs w:val="24"/>
        </w:rPr>
        <w:t xml:space="preserve">Future clinical studies: Legitimate interests of </w:t>
      </w:r>
      <w:r w:rsidR="00F95D55" w:rsidRPr="00F95D55">
        <w:rPr>
          <w:rFonts w:ascii="Arial" w:eastAsia="Times New Roman" w:hAnsi="Arial" w:cs="Arial"/>
          <w:color w:val="2D2926"/>
          <w:szCs w:val="24"/>
        </w:rPr>
        <w:t>ESVS</w:t>
      </w:r>
    </w:p>
    <w:p w14:paraId="734AD9AE" w14:textId="77777777" w:rsidR="00922366" w:rsidRDefault="00922366" w:rsidP="00922366">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2D2926"/>
          <w:szCs w:val="24"/>
        </w:rPr>
      </w:pPr>
      <w:r w:rsidRPr="00922366">
        <w:rPr>
          <w:rFonts w:ascii="Arial" w:eastAsia="Times New Roman" w:hAnsi="Arial" w:cs="Arial"/>
          <w:color w:val="2D2926"/>
          <w:szCs w:val="24"/>
        </w:rPr>
        <w:t>Events, company communications and marketing: Your consent</w:t>
      </w:r>
    </w:p>
    <w:p w14:paraId="198DCC8B" w14:textId="10DB7763" w:rsidR="00F167C5" w:rsidRDefault="00922366" w:rsidP="00922366">
      <w:p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 xml:space="preserve">Where you have given your consent to the processing of your personal data by </w:t>
      </w:r>
      <w:r w:rsidR="00F95D55" w:rsidRPr="00F95D55">
        <w:rPr>
          <w:rFonts w:ascii="Arial" w:eastAsia="Times New Roman" w:hAnsi="Arial" w:cs="Arial"/>
          <w:color w:val="2D2926"/>
          <w:szCs w:val="24"/>
        </w:rPr>
        <w:t>ESVS</w:t>
      </w:r>
      <w:r>
        <w:rPr>
          <w:rFonts w:ascii="Arial" w:eastAsia="Times New Roman" w:hAnsi="Arial" w:cs="Arial"/>
          <w:color w:val="2D2926"/>
          <w:szCs w:val="24"/>
        </w:rPr>
        <w:t xml:space="preserve">, you may withdraw this consent at any time by contacting </w:t>
      </w:r>
      <w:r w:rsidR="00F95D55" w:rsidRPr="00F95D55">
        <w:rPr>
          <w:rFonts w:ascii="Arial" w:eastAsia="Times New Roman" w:hAnsi="Arial" w:cs="Arial"/>
          <w:color w:val="2D2926"/>
          <w:szCs w:val="24"/>
        </w:rPr>
        <w:t>ESVS</w:t>
      </w:r>
      <w:r w:rsidRPr="00922366">
        <w:rPr>
          <w:rFonts w:ascii="Arial" w:eastAsia="Times New Roman" w:hAnsi="Arial" w:cs="Arial"/>
          <w:color w:val="2D2926"/>
          <w:szCs w:val="24"/>
        </w:rPr>
        <w:t>’s</w:t>
      </w:r>
      <w:r>
        <w:rPr>
          <w:rFonts w:ascii="Arial" w:eastAsia="Times New Roman" w:hAnsi="Arial" w:cs="Arial"/>
          <w:color w:val="2D2926"/>
          <w:szCs w:val="24"/>
        </w:rPr>
        <w:t xml:space="preserve"> DPO at the contact details provided above (in the section entitled “who is responsible for processing the data?”)</w:t>
      </w:r>
      <w:r w:rsidRPr="00F53B82">
        <w:rPr>
          <w:rFonts w:ascii="Arial" w:eastAsia="Times New Roman" w:hAnsi="Arial" w:cs="Arial"/>
          <w:color w:val="2D2926"/>
          <w:szCs w:val="24"/>
        </w:rPr>
        <w:t>.</w:t>
      </w:r>
    </w:p>
    <w:p w14:paraId="6FECAC5C" w14:textId="77777777" w:rsidR="005958F0" w:rsidRDefault="005958F0" w:rsidP="00922366">
      <w:pPr>
        <w:shd w:val="clear" w:color="auto" w:fill="FFFFFF"/>
        <w:spacing w:before="100" w:beforeAutospacing="1" w:after="100" w:afterAutospacing="1" w:line="240" w:lineRule="auto"/>
        <w:jc w:val="both"/>
        <w:rPr>
          <w:rFonts w:ascii="Arial" w:eastAsia="Times New Roman" w:hAnsi="Arial" w:cs="Arial"/>
          <w:color w:val="2D2926"/>
          <w:szCs w:val="24"/>
        </w:rPr>
      </w:pPr>
    </w:p>
    <w:p w14:paraId="659D4AA4" w14:textId="77777777" w:rsidR="005958F0" w:rsidRDefault="005958F0" w:rsidP="00922366">
      <w:pPr>
        <w:shd w:val="clear" w:color="auto" w:fill="FFFFFF"/>
        <w:spacing w:before="100" w:beforeAutospacing="1" w:after="100" w:afterAutospacing="1" w:line="240" w:lineRule="auto"/>
        <w:jc w:val="both"/>
        <w:rPr>
          <w:rFonts w:ascii="Arial" w:eastAsia="Times New Roman" w:hAnsi="Arial" w:cs="Arial"/>
          <w:color w:val="2D2926"/>
          <w:szCs w:val="24"/>
        </w:rPr>
      </w:pPr>
    </w:p>
    <w:p w14:paraId="5643EAD9" w14:textId="77777777" w:rsidR="0078220D" w:rsidRDefault="0078220D" w:rsidP="00922366">
      <w:pPr>
        <w:shd w:val="clear" w:color="auto" w:fill="FFFFFF"/>
        <w:spacing w:before="100" w:beforeAutospacing="1" w:after="100" w:afterAutospacing="1" w:line="240" w:lineRule="auto"/>
        <w:jc w:val="both"/>
        <w:rPr>
          <w:rFonts w:ascii="Arial" w:eastAsia="Times New Roman" w:hAnsi="Arial" w:cs="Arial"/>
          <w:color w:val="2D2926"/>
          <w:szCs w:val="24"/>
        </w:rPr>
      </w:pPr>
    </w:p>
    <w:p w14:paraId="2F7BCC30" w14:textId="77777777" w:rsidR="0078220D" w:rsidRPr="00922366" w:rsidRDefault="0078220D" w:rsidP="00922366">
      <w:pPr>
        <w:shd w:val="clear" w:color="auto" w:fill="FFFFFF"/>
        <w:spacing w:before="100" w:beforeAutospacing="1" w:after="100" w:afterAutospacing="1" w:line="240" w:lineRule="auto"/>
        <w:jc w:val="both"/>
        <w:rPr>
          <w:rFonts w:ascii="Arial" w:eastAsia="Times New Roman" w:hAnsi="Arial" w:cs="Arial"/>
          <w:color w:val="2D2926"/>
          <w:szCs w:val="24"/>
        </w:rPr>
      </w:pPr>
    </w:p>
    <w:p w14:paraId="5E457421" w14:textId="1BA6514E" w:rsidR="00F167C5" w:rsidRDefault="00F167C5" w:rsidP="00F167C5">
      <w:pPr>
        <w:shd w:val="clear" w:color="auto" w:fill="FFFFFF"/>
        <w:spacing w:before="100" w:beforeAutospacing="1" w:after="100" w:afterAutospacing="1" w:line="240" w:lineRule="auto"/>
        <w:jc w:val="both"/>
        <w:rPr>
          <w:rFonts w:ascii="Arial" w:eastAsia="Times New Roman" w:hAnsi="Arial" w:cs="Arial"/>
          <w:b/>
          <w:bCs/>
          <w:color w:val="2D2926"/>
          <w:sz w:val="28"/>
          <w:szCs w:val="28"/>
        </w:rPr>
      </w:pPr>
      <w:r w:rsidRPr="00896C4B">
        <w:rPr>
          <w:rFonts w:ascii="Arial" w:eastAsia="Times New Roman" w:hAnsi="Arial" w:cs="Arial"/>
          <w:b/>
          <w:bCs/>
          <w:color w:val="2D2926"/>
          <w:sz w:val="28"/>
          <w:szCs w:val="28"/>
        </w:rPr>
        <w:lastRenderedPageBreak/>
        <w:t>How long do we keep your data</w:t>
      </w:r>
      <w:r w:rsidR="00A37147">
        <w:rPr>
          <w:rFonts w:ascii="Arial" w:eastAsia="Times New Roman" w:hAnsi="Arial" w:cs="Arial"/>
          <w:b/>
          <w:bCs/>
          <w:color w:val="2D2926"/>
          <w:sz w:val="28"/>
          <w:szCs w:val="28"/>
        </w:rPr>
        <w:t xml:space="preserve"> </w:t>
      </w:r>
      <w:r w:rsidR="00FA32C8">
        <w:rPr>
          <w:rFonts w:ascii="Arial" w:eastAsia="Times New Roman" w:hAnsi="Arial" w:cs="Arial"/>
          <w:b/>
          <w:bCs/>
          <w:color w:val="2D2926"/>
          <w:sz w:val="28"/>
          <w:szCs w:val="28"/>
        </w:rPr>
        <w:t>for this purpose</w:t>
      </w:r>
      <w:r w:rsidRPr="00896C4B">
        <w:rPr>
          <w:rFonts w:ascii="Arial" w:eastAsia="Times New Roman" w:hAnsi="Arial" w:cs="Arial"/>
          <w:b/>
          <w:bCs/>
          <w:color w:val="2D2926"/>
          <w:sz w:val="28"/>
          <w:szCs w:val="28"/>
        </w:rPr>
        <w:t>?</w:t>
      </w:r>
    </w:p>
    <w:p w14:paraId="29850E2D" w14:textId="77777777" w:rsidR="00922366" w:rsidRDefault="00F167C5" w:rsidP="00F167C5">
      <w:pPr>
        <w:shd w:val="clear" w:color="auto" w:fill="FFFFFF"/>
        <w:spacing w:before="100" w:beforeAutospacing="1" w:after="100" w:afterAutospacing="1" w:line="240" w:lineRule="auto"/>
        <w:jc w:val="both"/>
        <w:rPr>
          <w:rFonts w:ascii="Arial" w:eastAsia="Times New Roman" w:hAnsi="Arial" w:cs="Arial"/>
          <w:color w:val="2D2926"/>
          <w:szCs w:val="24"/>
        </w:rPr>
      </w:pPr>
      <w:r w:rsidRPr="00F167C5">
        <w:rPr>
          <w:rFonts w:ascii="Arial" w:eastAsia="Times New Roman" w:hAnsi="Arial" w:cs="Arial"/>
          <w:color w:val="2D2926"/>
          <w:szCs w:val="24"/>
        </w:rPr>
        <w:t>We will retain your personal data for as long as we</w:t>
      </w:r>
      <w:r w:rsidR="002D7B95">
        <w:rPr>
          <w:rFonts w:ascii="Arial" w:eastAsia="Times New Roman" w:hAnsi="Arial" w:cs="Arial"/>
          <w:color w:val="2D2926"/>
          <w:szCs w:val="24"/>
        </w:rPr>
        <w:t xml:space="preserve"> continue to have a legitimate interest in contacting you regarding future studies that align with your interests/expertise.  </w:t>
      </w:r>
    </w:p>
    <w:p w14:paraId="707D954F" w14:textId="19D32FDE" w:rsidR="002D7B95" w:rsidRDefault="00F94BA0" w:rsidP="00F167C5">
      <w:pPr>
        <w:shd w:val="clear" w:color="auto" w:fill="FFFFFF"/>
        <w:spacing w:before="100" w:beforeAutospacing="1" w:after="100" w:afterAutospacing="1" w:line="240" w:lineRule="auto"/>
        <w:jc w:val="both"/>
        <w:rPr>
          <w:rFonts w:ascii="Arial" w:eastAsia="Times New Roman" w:hAnsi="Arial" w:cs="Arial"/>
          <w:color w:val="2D2926"/>
          <w:szCs w:val="24"/>
        </w:rPr>
      </w:pPr>
      <w:r>
        <w:rPr>
          <w:rFonts w:ascii="Arial" w:eastAsia="Times New Roman" w:hAnsi="Arial" w:cs="Arial"/>
          <w:color w:val="2D2926"/>
          <w:szCs w:val="24"/>
        </w:rPr>
        <w:t xml:space="preserve">Where you have given consent to the processing of your personal data, we will retain your data until you withdraw your consent, or your interests/expertise no longer align with the interest of </w:t>
      </w:r>
      <w:r w:rsidR="00F95D55" w:rsidRPr="00F95D55">
        <w:rPr>
          <w:rFonts w:ascii="Arial" w:eastAsia="Times New Roman" w:hAnsi="Arial" w:cs="Arial"/>
          <w:color w:val="2D2926"/>
          <w:szCs w:val="24"/>
        </w:rPr>
        <w:t>ESVS</w:t>
      </w:r>
      <w:r>
        <w:rPr>
          <w:rFonts w:ascii="Arial" w:eastAsia="Times New Roman" w:hAnsi="Arial" w:cs="Arial"/>
          <w:color w:val="2D2926"/>
          <w:szCs w:val="24"/>
        </w:rPr>
        <w:t>.</w:t>
      </w:r>
    </w:p>
    <w:p w14:paraId="1CD5E40C" w14:textId="77777777" w:rsidR="00F94BA0" w:rsidRDefault="00F94BA0" w:rsidP="00F167C5">
      <w:pPr>
        <w:shd w:val="clear" w:color="auto" w:fill="FFFFFF"/>
        <w:spacing w:before="100" w:beforeAutospacing="1" w:after="100" w:afterAutospacing="1" w:line="240" w:lineRule="auto"/>
        <w:jc w:val="both"/>
        <w:rPr>
          <w:rFonts w:ascii="Arial" w:eastAsia="Times New Roman" w:hAnsi="Arial" w:cs="Arial"/>
          <w:color w:val="2D2926"/>
          <w:szCs w:val="24"/>
        </w:rPr>
      </w:pPr>
    </w:p>
    <w:p w14:paraId="0F5AD246" w14:textId="77777777" w:rsidR="00AA22F8" w:rsidRDefault="00AA22F8" w:rsidP="00922366">
      <w:pPr>
        <w:shd w:val="clear" w:color="auto" w:fill="FFFFFF"/>
        <w:spacing w:line="240" w:lineRule="auto"/>
        <w:jc w:val="both"/>
        <w:rPr>
          <w:rFonts w:ascii="Arial" w:eastAsia="Times New Roman" w:hAnsi="Arial" w:cs="Arial"/>
          <w:color w:val="2D2926"/>
          <w:szCs w:val="24"/>
        </w:rPr>
      </w:pPr>
    </w:p>
    <w:p w14:paraId="2A417C55" w14:textId="77777777" w:rsidR="00AA22F8" w:rsidRPr="00922366" w:rsidRDefault="00AA22F8" w:rsidP="00922366">
      <w:pPr>
        <w:shd w:val="clear" w:color="auto" w:fill="FFFFFF"/>
        <w:spacing w:line="240" w:lineRule="auto"/>
        <w:jc w:val="both"/>
        <w:rPr>
          <w:rFonts w:ascii="Arial" w:hAnsi="Arial" w:cs="Arial"/>
          <w:sz w:val="21"/>
          <w:szCs w:val="21"/>
        </w:rPr>
      </w:pPr>
    </w:p>
    <w:sectPr w:rsidR="00AA22F8" w:rsidRPr="00922366" w:rsidSect="007F1417">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7FA4" w14:textId="77777777" w:rsidR="008876F6" w:rsidRDefault="008876F6" w:rsidP="00A63618">
      <w:pPr>
        <w:spacing w:after="0" w:line="240" w:lineRule="auto"/>
      </w:pPr>
      <w:r>
        <w:separator/>
      </w:r>
    </w:p>
  </w:endnote>
  <w:endnote w:type="continuationSeparator" w:id="0">
    <w:p w14:paraId="785318E5" w14:textId="77777777" w:rsidR="008876F6" w:rsidRDefault="008876F6" w:rsidP="00A63618">
      <w:pPr>
        <w:spacing w:after="0" w:line="240" w:lineRule="auto"/>
      </w:pPr>
      <w:r>
        <w:continuationSeparator/>
      </w:r>
    </w:p>
  </w:endnote>
  <w:endnote w:type="continuationNotice" w:id="1">
    <w:p w14:paraId="3AC9BF21" w14:textId="77777777" w:rsidR="008876F6" w:rsidRDefault="00887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CBEB" w14:textId="504FCBB6" w:rsidR="00294080" w:rsidRPr="00E146F1" w:rsidRDefault="0039194A" w:rsidP="00D86424">
    <w:pPr>
      <w:pStyle w:val="Footer"/>
      <w:tabs>
        <w:tab w:val="right" w:pos="10440"/>
      </w:tabs>
      <w:spacing w:before="120"/>
      <w:ind w:right="27"/>
      <w:jc w:val="right"/>
      <w:rPr>
        <w:sz w:val="20"/>
      </w:rPr>
    </w:pPr>
    <w:r>
      <w:rPr>
        <w:noProof/>
      </w:rPr>
      <w:drawing>
        <wp:anchor distT="0" distB="0" distL="114300" distR="114300" simplePos="0" relativeHeight="251661312" behindDoc="1" locked="0" layoutInCell="1" allowOverlap="1" wp14:anchorId="2046DA50" wp14:editId="32A51420">
          <wp:simplePos x="0" y="0"/>
          <wp:positionH relativeFrom="margin">
            <wp:align>left</wp:align>
          </wp:positionH>
          <wp:positionV relativeFrom="paragraph">
            <wp:posOffset>-52262</wp:posOffset>
          </wp:positionV>
          <wp:extent cx="482600" cy="482600"/>
          <wp:effectExtent l="0" t="0" r="0" b="0"/>
          <wp:wrapTight wrapText="bothSides">
            <wp:wrapPolygon edited="0">
              <wp:start x="11937" y="1705"/>
              <wp:lineTo x="853" y="6821"/>
              <wp:lineTo x="853" y="14495"/>
              <wp:lineTo x="15347" y="19611"/>
              <wp:lineTo x="19611" y="19611"/>
              <wp:lineTo x="19611" y="6821"/>
              <wp:lineTo x="16200" y="1705"/>
              <wp:lineTo x="11937" y="1705"/>
            </wp:wrapPolygon>
          </wp:wrapTight>
          <wp:docPr id="1692461582" name="Picture 1"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61582" name="Picture 1" descr="A blue and purpl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080">
      <w:rPr>
        <w:sz w:val="20"/>
      </w:rPr>
      <w:tab/>
    </w:r>
    <w:r w:rsidR="00294080" w:rsidRPr="00294080">
      <w:rPr>
        <w:sz w:val="20"/>
      </w:rPr>
      <w:t xml:space="preserve">Page </w:t>
    </w:r>
    <w:r w:rsidR="00294080" w:rsidRPr="00294080">
      <w:rPr>
        <w:sz w:val="20"/>
      </w:rPr>
      <w:fldChar w:fldCharType="begin"/>
    </w:r>
    <w:r w:rsidR="00294080" w:rsidRPr="00294080">
      <w:rPr>
        <w:sz w:val="20"/>
      </w:rPr>
      <w:instrText xml:space="preserve"> PAGE </w:instrText>
    </w:r>
    <w:r w:rsidR="00294080" w:rsidRPr="00294080">
      <w:rPr>
        <w:sz w:val="20"/>
      </w:rPr>
      <w:fldChar w:fldCharType="separate"/>
    </w:r>
    <w:r w:rsidR="00CE53B5">
      <w:rPr>
        <w:noProof/>
        <w:sz w:val="20"/>
      </w:rPr>
      <w:t>3</w:t>
    </w:r>
    <w:r w:rsidR="00294080" w:rsidRPr="00294080">
      <w:rPr>
        <w:sz w:val="20"/>
      </w:rPr>
      <w:fldChar w:fldCharType="end"/>
    </w:r>
    <w:r w:rsidR="00294080" w:rsidRPr="00294080">
      <w:rPr>
        <w:sz w:val="20"/>
      </w:rPr>
      <w:t xml:space="preserve"> of </w:t>
    </w:r>
    <w:r w:rsidR="00294080" w:rsidRPr="00294080">
      <w:rPr>
        <w:sz w:val="20"/>
      </w:rPr>
      <w:fldChar w:fldCharType="begin"/>
    </w:r>
    <w:r w:rsidR="00294080" w:rsidRPr="00294080">
      <w:rPr>
        <w:sz w:val="20"/>
      </w:rPr>
      <w:instrText xml:space="preserve"> NUMPAGES </w:instrText>
    </w:r>
    <w:r w:rsidR="00294080" w:rsidRPr="00294080">
      <w:rPr>
        <w:sz w:val="20"/>
      </w:rPr>
      <w:fldChar w:fldCharType="separate"/>
    </w:r>
    <w:r w:rsidR="00CE53B5">
      <w:rPr>
        <w:noProof/>
        <w:sz w:val="20"/>
      </w:rPr>
      <w:t>3</w:t>
    </w:r>
    <w:r w:rsidR="00294080" w:rsidRPr="00294080">
      <w:rPr>
        <w:sz w:val="20"/>
      </w:rPr>
      <w:fldChar w:fldCharType="end"/>
    </w:r>
    <w:r w:rsidR="00294080" w:rsidRPr="00294080">
      <w:rPr>
        <w:sz w:val="20"/>
      </w:rPr>
      <w:t xml:space="preserve">                                                                         </w:t>
    </w:r>
    <w:r w:rsidR="0029408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D5F58" w14:textId="77777777" w:rsidR="008876F6" w:rsidRDefault="008876F6" w:rsidP="00A63618">
      <w:pPr>
        <w:spacing w:after="0" w:line="240" w:lineRule="auto"/>
      </w:pPr>
      <w:r>
        <w:separator/>
      </w:r>
    </w:p>
  </w:footnote>
  <w:footnote w:type="continuationSeparator" w:id="0">
    <w:p w14:paraId="730828ED" w14:textId="77777777" w:rsidR="008876F6" w:rsidRDefault="008876F6" w:rsidP="00A63618">
      <w:pPr>
        <w:spacing w:after="0" w:line="240" w:lineRule="auto"/>
      </w:pPr>
      <w:r>
        <w:continuationSeparator/>
      </w:r>
    </w:p>
  </w:footnote>
  <w:footnote w:type="continuationNotice" w:id="1">
    <w:p w14:paraId="5D9EBEF6" w14:textId="77777777" w:rsidR="008876F6" w:rsidRDefault="00887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17E9" w14:textId="122B364F" w:rsidR="00A63618" w:rsidRDefault="00D83513" w:rsidP="00A63618">
    <w:pPr>
      <w:pStyle w:val="Header"/>
      <w:jc w:val="right"/>
    </w:pPr>
    <w:r>
      <w:rPr>
        <w:noProof/>
      </w:rPr>
      <w:drawing>
        <wp:anchor distT="0" distB="0" distL="114300" distR="114300" simplePos="0" relativeHeight="251659264" behindDoc="1" locked="0" layoutInCell="1" allowOverlap="1" wp14:anchorId="1ECF258E" wp14:editId="79C64E0D">
          <wp:simplePos x="0" y="0"/>
          <wp:positionH relativeFrom="margin">
            <wp:align>center</wp:align>
          </wp:positionH>
          <wp:positionV relativeFrom="paragraph">
            <wp:posOffset>-207117</wp:posOffset>
          </wp:positionV>
          <wp:extent cx="845185" cy="591185"/>
          <wp:effectExtent l="0" t="0" r="0" b="0"/>
          <wp:wrapTight wrapText="bothSides">
            <wp:wrapPolygon edited="0">
              <wp:start x="16066" y="0"/>
              <wp:lineTo x="3895" y="3480"/>
              <wp:lineTo x="974" y="5568"/>
              <wp:lineTo x="1461" y="20881"/>
              <wp:lineTo x="3408" y="20881"/>
              <wp:lineTo x="8276" y="20881"/>
              <wp:lineTo x="20448" y="13921"/>
              <wp:lineTo x="20448" y="11136"/>
              <wp:lineTo x="18500" y="0"/>
              <wp:lineTo x="16066" y="0"/>
            </wp:wrapPolygon>
          </wp:wrapTight>
          <wp:docPr id="3" name="Picture 3"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204"/>
    <w:multiLevelType w:val="hybridMultilevel"/>
    <w:tmpl w:val="5C74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17CB7"/>
    <w:multiLevelType w:val="hybridMultilevel"/>
    <w:tmpl w:val="8424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04648"/>
    <w:multiLevelType w:val="hybridMultilevel"/>
    <w:tmpl w:val="0986C564"/>
    <w:lvl w:ilvl="0" w:tplc="12CC6CBC">
      <w:start w:val="23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1064F"/>
    <w:multiLevelType w:val="hybridMultilevel"/>
    <w:tmpl w:val="4C58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32D6A"/>
    <w:multiLevelType w:val="multilevel"/>
    <w:tmpl w:val="CF8A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23E27"/>
    <w:multiLevelType w:val="hybridMultilevel"/>
    <w:tmpl w:val="5B068228"/>
    <w:lvl w:ilvl="0" w:tplc="A3D46F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A33B4"/>
    <w:multiLevelType w:val="hybridMultilevel"/>
    <w:tmpl w:val="843E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709EB"/>
    <w:multiLevelType w:val="hybridMultilevel"/>
    <w:tmpl w:val="95E4CD3C"/>
    <w:lvl w:ilvl="0" w:tplc="57249B7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62050"/>
    <w:multiLevelType w:val="hybridMultilevel"/>
    <w:tmpl w:val="8B1AEA78"/>
    <w:lvl w:ilvl="0" w:tplc="730E78A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70A30"/>
    <w:multiLevelType w:val="hybridMultilevel"/>
    <w:tmpl w:val="AEEC2D58"/>
    <w:lvl w:ilvl="0" w:tplc="EB6ACE4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E0A0D"/>
    <w:multiLevelType w:val="hybridMultilevel"/>
    <w:tmpl w:val="D82E039E"/>
    <w:lvl w:ilvl="0" w:tplc="4DAAE2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530DA"/>
    <w:multiLevelType w:val="hybridMultilevel"/>
    <w:tmpl w:val="D0D4D6D2"/>
    <w:lvl w:ilvl="0" w:tplc="A3D46F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0495A"/>
    <w:multiLevelType w:val="hybridMultilevel"/>
    <w:tmpl w:val="6DA4C33E"/>
    <w:lvl w:ilvl="0" w:tplc="A3D46F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676D6"/>
    <w:multiLevelType w:val="multilevel"/>
    <w:tmpl w:val="7C9E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47EF5"/>
    <w:multiLevelType w:val="hybridMultilevel"/>
    <w:tmpl w:val="8A7C60E2"/>
    <w:lvl w:ilvl="0" w:tplc="A3D46F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C4A6D"/>
    <w:multiLevelType w:val="hybridMultilevel"/>
    <w:tmpl w:val="FA262508"/>
    <w:lvl w:ilvl="0" w:tplc="A3D46FF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32BA4"/>
    <w:multiLevelType w:val="multilevel"/>
    <w:tmpl w:val="FA7A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312836">
    <w:abstractNumId w:val="4"/>
  </w:num>
  <w:num w:numId="2" w16cid:durableId="1351568866">
    <w:abstractNumId w:val="16"/>
  </w:num>
  <w:num w:numId="3" w16cid:durableId="1404570242">
    <w:abstractNumId w:val="13"/>
  </w:num>
  <w:num w:numId="4" w16cid:durableId="194004221">
    <w:abstractNumId w:val="9"/>
  </w:num>
  <w:num w:numId="5" w16cid:durableId="141898707">
    <w:abstractNumId w:val="7"/>
  </w:num>
  <w:num w:numId="6" w16cid:durableId="567883200">
    <w:abstractNumId w:val="8"/>
  </w:num>
  <w:num w:numId="7" w16cid:durableId="915894798">
    <w:abstractNumId w:val="5"/>
  </w:num>
  <w:num w:numId="8" w16cid:durableId="294335019">
    <w:abstractNumId w:val="15"/>
  </w:num>
  <w:num w:numId="9" w16cid:durableId="1194612665">
    <w:abstractNumId w:val="2"/>
  </w:num>
  <w:num w:numId="10" w16cid:durableId="1119028821">
    <w:abstractNumId w:val="6"/>
  </w:num>
  <w:num w:numId="11" w16cid:durableId="1995908895">
    <w:abstractNumId w:val="12"/>
  </w:num>
  <w:num w:numId="12" w16cid:durableId="1604991067">
    <w:abstractNumId w:val="11"/>
  </w:num>
  <w:num w:numId="13" w16cid:durableId="400251088">
    <w:abstractNumId w:val="14"/>
  </w:num>
  <w:num w:numId="14" w16cid:durableId="2072345694">
    <w:abstractNumId w:val="0"/>
  </w:num>
  <w:num w:numId="15" w16cid:durableId="67850658">
    <w:abstractNumId w:val="3"/>
  </w:num>
  <w:num w:numId="16" w16cid:durableId="1450123770">
    <w:abstractNumId w:val="1"/>
  </w:num>
  <w:num w:numId="17" w16cid:durableId="1956862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BC"/>
    <w:rsid w:val="000044CE"/>
    <w:rsid w:val="00014073"/>
    <w:rsid w:val="0001656A"/>
    <w:rsid w:val="00022AA1"/>
    <w:rsid w:val="00022B95"/>
    <w:rsid w:val="00043AAA"/>
    <w:rsid w:val="00051C26"/>
    <w:rsid w:val="00055415"/>
    <w:rsid w:val="00066B5B"/>
    <w:rsid w:val="00071100"/>
    <w:rsid w:val="0007492C"/>
    <w:rsid w:val="00096456"/>
    <w:rsid w:val="000976CC"/>
    <w:rsid w:val="000A3FE7"/>
    <w:rsid w:val="000B55DE"/>
    <w:rsid w:val="000B6A26"/>
    <w:rsid w:val="000C0ABC"/>
    <w:rsid w:val="000C1A8C"/>
    <w:rsid w:val="000C3FBE"/>
    <w:rsid w:val="000C7829"/>
    <w:rsid w:val="000C7B7F"/>
    <w:rsid w:val="000D17B3"/>
    <w:rsid w:val="000D1F96"/>
    <w:rsid w:val="000D2348"/>
    <w:rsid w:val="000D48A5"/>
    <w:rsid w:val="000D5A9C"/>
    <w:rsid w:val="000D7D84"/>
    <w:rsid w:val="000E2276"/>
    <w:rsid w:val="000F2FD9"/>
    <w:rsid w:val="000F47FD"/>
    <w:rsid w:val="000F485F"/>
    <w:rsid w:val="00102931"/>
    <w:rsid w:val="00103C4C"/>
    <w:rsid w:val="001061CF"/>
    <w:rsid w:val="00115AAA"/>
    <w:rsid w:val="00121E45"/>
    <w:rsid w:val="001254F0"/>
    <w:rsid w:val="00126681"/>
    <w:rsid w:val="0012779C"/>
    <w:rsid w:val="00135B65"/>
    <w:rsid w:val="00135E04"/>
    <w:rsid w:val="0013634C"/>
    <w:rsid w:val="00141171"/>
    <w:rsid w:val="00151635"/>
    <w:rsid w:val="001551CF"/>
    <w:rsid w:val="0016034D"/>
    <w:rsid w:val="00161E52"/>
    <w:rsid w:val="00170A4B"/>
    <w:rsid w:val="00173C0B"/>
    <w:rsid w:val="00177D44"/>
    <w:rsid w:val="00184C3E"/>
    <w:rsid w:val="00185E9F"/>
    <w:rsid w:val="00195054"/>
    <w:rsid w:val="0019742B"/>
    <w:rsid w:val="001A6B2B"/>
    <w:rsid w:val="001A7F11"/>
    <w:rsid w:val="001B016C"/>
    <w:rsid w:val="001B188D"/>
    <w:rsid w:val="001B3315"/>
    <w:rsid w:val="001B44C4"/>
    <w:rsid w:val="001B5D51"/>
    <w:rsid w:val="001B7BE5"/>
    <w:rsid w:val="001C066B"/>
    <w:rsid w:val="001C3498"/>
    <w:rsid w:val="001C5B7C"/>
    <w:rsid w:val="001D2EF6"/>
    <w:rsid w:val="001D51AE"/>
    <w:rsid w:val="001D5585"/>
    <w:rsid w:val="001D5B38"/>
    <w:rsid w:val="001E057A"/>
    <w:rsid w:val="001E4348"/>
    <w:rsid w:val="001F58D0"/>
    <w:rsid w:val="001F7ECD"/>
    <w:rsid w:val="002027DD"/>
    <w:rsid w:val="00222823"/>
    <w:rsid w:val="002228FC"/>
    <w:rsid w:val="002315D4"/>
    <w:rsid w:val="002328C3"/>
    <w:rsid w:val="0024107F"/>
    <w:rsid w:val="00242754"/>
    <w:rsid w:val="002429CE"/>
    <w:rsid w:val="00244A0C"/>
    <w:rsid w:val="0024685D"/>
    <w:rsid w:val="00251D76"/>
    <w:rsid w:val="002524E8"/>
    <w:rsid w:val="00263B77"/>
    <w:rsid w:val="00264197"/>
    <w:rsid w:val="00264CD8"/>
    <w:rsid w:val="002659EE"/>
    <w:rsid w:val="00277C79"/>
    <w:rsid w:val="00281F67"/>
    <w:rsid w:val="002828A6"/>
    <w:rsid w:val="00283830"/>
    <w:rsid w:val="002843CC"/>
    <w:rsid w:val="00286622"/>
    <w:rsid w:val="00286B5F"/>
    <w:rsid w:val="0028770F"/>
    <w:rsid w:val="00292266"/>
    <w:rsid w:val="00294080"/>
    <w:rsid w:val="002948C3"/>
    <w:rsid w:val="00294CDE"/>
    <w:rsid w:val="0029554A"/>
    <w:rsid w:val="002967F0"/>
    <w:rsid w:val="00297856"/>
    <w:rsid w:val="002A111F"/>
    <w:rsid w:val="002A1C98"/>
    <w:rsid w:val="002B0652"/>
    <w:rsid w:val="002B42CA"/>
    <w:rsid w:val="002C7AAD"/>
    <w:rsid w:val="002D1578"/>
    <w:rsid w:val="002D5359"/>
    <w:rsid w:val="002D7B95"/>
    <w:rsid w:val="002E18C9"/>
    <w:rsid w:val="002E3F03"/>
    <w:rsid w:val="002F0938"/>
    <w:rsid w:val="002F5D5F"/>
    <w:rsid w:val="00301FFF"/>
    <w:rsid w:val="003054A0"/>
    <w:rsid w:val="00306B6B"/>
    <w:rsid w:val="00312194"/>
    <w:rsid w:val="00312954"/>
    <w:rsid w:val="00314298"/>
    <w:rsid w:val="0031716D"/>
    <w:rsid w:val="00325995"/>
    <w:rsid w:val="00325ABD"/>
    <w:rsid w:val="003260B6"/>
    <w:rsid w:val="00331D3C"/>
    <w:rsid w:val="00333880"/>
    <w:rsid w:val="00340D69"/>
    <w:rsid w:val="00343750"/>
    <w:rsid w:val="00344F8A"/>
    <w:rsid w:val="003513C4"/>
    <w:rsid w:val="00351587"/>
    <w:rsid w:val="003544A5"/>
    <w:rsid w:val="00357884"/>
    <w:rsid w:val="00370BF0"/>
    <w:rsid w:val="00380971"/>
    <w:rsid w:val="00381117"/>
    <w:rsid w:val="00382C1D"/>
    <w:rsid w:val="00387940"/>
    <w:rsid w:val="0039194A"/>
    <w:rsid w:val="003926F0"/>
    <w:rsid w:val="003A4F26"/>
    <w:rsid w:val="003A645C"/>
    <w:rsid w:val="003B1CC0"/>
    <w:rsid w:val="003C2E58"/>
    <w:rsid w:val="003C5D45"/>
    <w:rsid w:val="003C793F"/>
    <w:rsid w:val="003D1A6C"/>
    <w:rsid w:val="003D50B6"/>
    <w:rsid w:val="003E3D38"/>
    <w:rsid w:val="003F4BB5"/>
    <w:rsid w:val="003F7A19"/>
    <w:rsid w:val="004012E2"/>
    <w:rsid w:val="00401AF7"/>
    <w:rsid w:val="0040398D"/>
    <w:rsid w:val="00407610"/>
    <w:rsid w:val="0043230F"/>
    <w:rsid w:val="00433DAF"/>
    <w:rsid w:val="00455186"/>
    <w:rsid w:val="00464DD4"/>
    <w:rsid w:val="00464DF9"/>
    <w:rsid w:val="004653BE"/>
    <w:rsid w:val="0046584C"/>
    <w:rsid w:val="00473332"/>
    <w:rsid w:val="00474EF0"/>
    <w:rsid w:val="00482E2C"/>
    <w:rsid w:val="0048378A"/>
    <w:rsid w:val="00484DB1"/>
    <w:rsid w:val="0048679B"/>
    <w:rsid w:val="004872F6"/>
    <w:rsid w:val="00487659"/>
    <w:rsid w:val="0049227B"/>
    <w:rsid w:val="004929E0"/>
    <w:rsid w:val="0049612A"/>
    <w:rsid w:val="004B0B74"/>
    <w:rsid w:val="004B2C64"/>
    <w:rsid w:val="004B40D0"/>
    <w:rsid w:val="004B54E3"/>
    <w:rsid w:val="004C1F32"/>
    <w:rsid w:val="004C2F6A"/>
    <w:rsid w:val="004C528A"/>
    <w:rsid w:val="004C67E5"/>
    <w:rsid w:val="004D309F"/>
    <w:rsid w:val="004D356F"/>
    <w:rsid w:val="004D35E2"/>
    <w:rsid w:val="004E2BC0"/>
    <w:rsid w:val="004E2D1F"/>
    <w:rsid w:val="004E62C1"/>
    <w:rsid w:val="004E68B4"/>
    <w:rsid w:val="004E785A"/>
    <w:rsid w:val="004F56A2"/>
    <w:rsid w:val="00502A7E"/>
    <w:rsid w:val="0050443A"/>
    <w:rsid w:val="00517337"/>
    <w:rsid w:val="00530261"/>
    <w:rsid w:val="00530E06"/>
    <w:rsid w:val="00540A47"/>
    <w:rsid w:val="00543E83"/>
    <w:rsid w:val="005469B8"/>
    <w:rsid w:val="00547C91"/>
    <w:rsid w:val="00555AB5"/>
    <w:rsid w:val="00555B56"/>
    <w:rsid w:val="00556102"/>
    <w:rsid w:val="0056302D"/>
    <w:rsid w:val="005654E4"/>
    <w:rsid w:val="00566BCC"/>
    <w:rsid w:val="0057657B"/>
    <w:rsid w:val="0057722B"/>
    <w:rsid w:val="00582A39"/>
    <w:rsid w:val="00591595"/>
    <w:rsid w:val="00592BE6"/>
    <w:rsid w:val="005945B9"/>
    <w:rsid w:val="005958F0"/>
    <w:rsid w:val="005A0021"/>
    <w:rsid w:val="005A54C8"/>
    <w:rsid w:val="005A601F"/>
    <w:rsid w:val="005A6024"/>
    <w:rsid w:val="005A7029"/>
    <w:rsid w:val="005B7767"/>
    <w:rsid w:val="005B7C6F"/>
    <w:rsid w:val="005C4949"/>
    <w:rsid w:val="005C6213"/>
    <w:rsid w:val="005C648D"/>
    <w:rsid w:val="005C6C6C"/>
    <w:rsid w:val="005D2E83"/>
    <w:rsid w:val="005D6A40"/>
    <w:rsid w:val="005D7CC9"/>
    <w:rsid w:val="005E01DD"/>
    <w:rsid w:val="005E252B"/>
    <w:rsid w:val="005E6095"/>
    <w:rsid w:val="005E7189"/>
    <w:rsid w:val="005F0B63"/>
    <w:rsid w:val="005F4A30"/>
    <w:rsid w:val="00602A39"/>
    <w:rsid w:val="00603607"/>
    <w:rsid w:val="006059DA"/>
    <w:rsid w:val="00610E8E"/>
    <w:rsid w:val="0062257F"/>
    <w:rsid w:val="0062585B"/>
    <w:rsid w:val="00625B5F"/>
    <w:rsid w:val="006535B3"/>
    <w:rsid w:val="0065459B"/>
    <w:rsid w:val="006558F1"/>
    <w:rsid w:val="00655E77"/>
    <w:rsid w:val="00667630"/>
    <w:rsid w:val="00667A0C"/>
    <w:rsid w:val="00681336"/>
    <w:rsid w:val="00683838"/>
    <w:rsid w:val="0069004B"/>
    <w:rsid w:val="006A529C"/>
    <w:rsid w:val="006B418A"/>
    <w:rsid w:val="006C0AFA"/>
    <w:rsid w:val="006C1D2D"/>
    <w:rsid w:val="006C5A2E"/>
    <w:rsid w:val="006D178F"/>
    <w:rsid w:val="006D6D59"/>
    <w:rsid w:val="006E060B"/>
    <w:rsid w:val="0070190B"/>
    <w:rsid w:val="00701915"/>
    <w:rsid w:val="00702234"/>
    <w:rsid w:val="007070B0"/>
    <w:rsid w:val="00707685"/>
    <w:rsid w:val="007166AF"/>
    <w:rsid w:val="00717DCE"/>
    <w:rsid w:val="00740EBC"/>
    <w:rsid w:val="00752F7E"/>
    <w:rsid w:val="00754387"/>
    <w:rsid w:val="00755C97"/>
    <w:rsid w:val="00756F63"/>
    <w:rsid w:val="00757BC3"/>
    <w:rsid w:val="00761941"/>
    <w:rsid w:val="00762CA1"/>
    <w:rsid w:val="00773E41"/>
    <w:rsid w:val="00773F77"/>
    <w:rsid w:val="007769F4"/>
    <w:rsid w:val="0078220D"/>
    <w:rsid w:val="00791096"/>
    <w:rsid w:val="0079562B"/>
    <w:rsid w:val="007A02D6"/>
    <w:rsid w:val="007B2A72"/>
    <w:rsid w:val="007B799E"/>
    <w:rsid w:val="007C0D16"/>
    <w:rsid w:val="007C2B5F"/>
    <w:rsid w:val="007D15E4"/>
    <w:rsid w:val="007D1B95"/>
    <w:rsid w:val="007D4FBB"/>
    <w:rsid w:val="007D5E6A"/>
    <w:rsid w:val="007D79CC"/>
    <w:rsid w:val="007F090A"/>
    <w:rsid w:val="007F1417"/>
    <w:rsid w:val="007F16EE"/>
    <w:rsid w:val="007F3047"/>
    <w:rsid w:val="00804476"/>
    <w:rsid w:val="00804FB4"/>
    <w:rsid w:val="008203D0"/>
    <w:rsid w:val="00822F02"/>
    <w:rsid w:val="00840E1C"/>
    <w:rsid w:val="0084120E"/>
    <w:rsid w:val="00841CAB"/>
    <w:rsid w:val="008460FF"/>
    <w:rsid w:val="0084772A"/>
    <w:rsid w:val="008506E3"/>
    <w:rsid w:val="00856CD2"/>
    <w:rsid w:val="00863AB8"/>
    <w:rsid w:val="00864136"/>
    <w:rsid w:val="00864AE7"/>
    <w:rsid w:val="008728AA"/>
    <w:rsid w:val="00874E85"/>
    <w:rsid w:val="0087774C"/>
    <w:rsid w:val="00877B86"/>
    <w:rsid w:val="0088438F"/>
    <w:rsid w:val="008843F1"/>
    <w:rsid w:val="0088545A"/>
    <w:rsid w:val="00886C5A"/>
    <w:rsid w:val="008876F6"/>
    <w:rsid w:val="00887FC4"/>
    <w:rsid w:val="00891E95"/>
    <w:rsid w:val="0089206C"/>
    <w:rsid w:val="00894ACE"/>
    <w:rsid w:val="00896C4B"/>
    <w:rsid w:val="008A0B88"/>
    <w:rsid w:val="008A44C4"/>
    <w:rsid w:val="008A506C"/>
    <w:rsid w:val="008B1B49"/>
    <w:rsid w:val="008B4D47"/>
    <w:rsid w:val="008C27F0"/>
    <w:rsid w:val="008C3680"/>
    <w:rsid w:val="008C4CD3"/>
    <w:rsid w:val="008C52B3"/>
    <w:rsid w:val="008D001E"/>
    <w:rsid w:val="008D220B"/>
    <w:rsid w:val="008D591D"/>
    <w:rsid w:val="008E2B3C"/>
    <w:rsid w:val="008E2F59"/>
    <w:rsid w:val="008F3861"/>
    <w:rsid w:val="009028A5"/>
    <w:rsid w:val="00914336"/>
    <w:rsid w:val="00916233"/>
    <w:rsid w:val="00922366"/>
    <w:rsid w:val="0092340A"/>
    <w:rsid w:val="00925D62"/>
    <w:rsid w:val="00930F91"/>
    <w:rsid w:val="00931C33"/>
    <w:rsid w:val="009375A6"/>
    <w:rsid w:val="009417CA"/>
    <w:rsid w:val="00945E48"/>
    <w:rsid w:val="00946906"/>
    <w:rsid w:val="00950699"/>
    <w:rsid w:val="009565E6"/>
    <w:rsid w:val="0096670F"/>
    <w:rsid w:val="00966FC1"/>
    <w:rsid w:val="009675E3"/>
    <w:rsid w:val="0097480F"/>
    <w:rsid w:val="00984DF6"/>
    <w:rsid w:val="0099120B"/>
    <w:rsid w:val="009966D0"/>
    <w:rsid w:val="00996802"/>
    <w:rsid w:val="009A05B0"/>
    <w:rsid w:val="009A1C7E"/>
    <w:rsid w:val="009A502F"/>
    <w:rsid w:val="009A5CEB"/>
    <w:rsid w:val="009B2451"/>
    <w:rsid w:val="009C047F"/>
    <w:rsid w:val="009C6F09"/>
    <w:rsid w:val="009E03CD"/>
    <w:rsid w:val="009F31B7"/>
    <w:rsid w:val="009F67C2"/>
    <w:rsid w:val="00A00AF6"/>
    <w:rsid w:val="00A034D0"/>
    <w:rsid w:val="00A06447"/>
    <w:rsid w:val="00A10A2B"/>
    <w:rsid w:val="00A17C5B"/>
    <w:rsid w:val="00A24940"/>
    <w:rsid w:val="00A25864"/>
    <w:rsid w:val="00A3219C"/>
    <w:rsid w:val="00A33B1C"/>
    <w:rsid w:val="00A36AC7"/>
    <w:rsid w:val="00A37147"/>
    <w:rsid w:val="00A37ED6"/>
    <w:rsid w:val="00A522EC"/>
    <w:rsid w:val="00A52E43"/>
    <w:rsid w:val="00A5599D"/>
    <w:rsid w:val="00A5746A"/>
    <w:rsid w:val="00A60A5C"/>
    <w:rsid w:val="00A62016"/>
    <w:rsid w:val="00A63618"/>
    <w:rsid w:val="00A64DA9"/>
    <w:rsid w:val="00A73E35"/>
    <w:rsid w:val="00A835F2"/>
    <w:rsid w:val="00A877D7"/>
    <w:rsid w:val="00A91A78"/>
    <w:rsid w:val="00A92792"/>
    <w:rsid w:val="00A9482A"/>
    <w:rsid w:val="00AA11DE"/>
    <w:rsid w:val="00AA22F8"/>
    <w:rsid w:val="00AA7E59"/>
    <w:rsid w:val="00AB328C"/>
    <w:rsid w:val="00AB6BFD"/>
    <w:rsid w:val="00AB723B"/>
    <w:rsid w:val="00AB7926"/>
    <w:rsid w:val="00AC0C43"/>
    <w:rsid w:val="00AC2230"/>
    <w:rsid w:val="00AC47C0"/>
    <w:rsid w:val="00AE0B10"/>
    <w:rsid w:val="00AE7177"/>
    <w:rsid w:val="00AF5E35"/>
    <w:rsid w:val="00B05C64"/>
    <w:rsid w:val="00B0634B"/>
    <w:rsid w:val="00B10096"/>
    <w:rsid w:val="00B113E8"/>
    <w:rsid w:val="00B13186"/>
    <w:rsid w:val="00B20B60"/>
    <w:rsid w:val="00B25B28"/>
    <w:rsid w:val="00B314A3"/>
    <w:rsid w:val="00B43A9B"/>
    <w:rsid w:val="00B43CCA"/>
    <w:rsid w:val="00B535AD"/>
    <w:rsid w:val="00B54ADB"/>
    <w:rsid w:val="00B54D4E"/>
    <w:rsid w:val="00B57243"/>
    <w:rsid w:val="00B72A91"/>
    <w:rsid w:val="00B73985"/>
    <w:rsid w:val="00B7512F"/>
    <w:rsid w:val="00B956E0"/>
    <w:rsid w:val="00B95B9D"/>
    <w:rsid w:val="00BA565E"/>
    <w:rsid w:val="00BC12D9"/>
    <w:rsid w:val="00BC4FF9"/>
    <w:rsid w:val="00BD103E"/>
    <w:rsid w:val="00BF265E"/>
    <w:rsid w:val="00BF2F6B"/>
    <w:rsid w:val="00BF53D6"/>
    <w:rsid w:val="00BF58E3"/>
    <w:rsid w:val="00C019BE"/>
    <w:rsid w:val="00C0785C"/>
    <w:rsid w:val="00C12080"/>
    <w:rsid w:val="00C125ED"/>
    <w:rsid w:val="00C25598"/>
    <w:rsid w:val="00C33064"/>
    <w:rsid w:val="00C40B66"/>
    <w:rsid w:val="00C4332F"/>
    <w:rsid w:val="00C4638C"/>
    <w:rsid w:val="00C520FB"/>
    <w:rsid w:val="00C53265"/>
    <w:rsid w:val="00C57BD2"/>
    <w:rsid w:val="00C64255"/>
    <w:rsid w:val="00C64BB6"/>
    <w:rsid w:val="00C675FF"/>
    <w:rsid w:val="00C717AD"/>
    <w:rsid w:val="00C76E18"/>
    <w:rsid w:val="00C83AAA"/>
    <w:rsid w:val="00C9361D"/>
    <w:rsid w:val="00C946C5"/>
    <w:rsid w:val="00C94E40"/>
    <w:rsid w:val="00CA2DF9"/>
    <w:rsid w:val="00CA2EDA"/>
    <w:rsid w:val="00CA48EA"/>
    <w:rsid w:val="00CA53EC"/>
    <w:rsid w:val="00CA55CC"/>
    <w:rsid w:val="00CB1186"/>
    <w:rsid w:val="00CB4814"/>
    <w:rsid w:val="00CE5168"/>
    <w:rsid w:val="00CE53B5"/>
    <w:rsid w:val="00CE7BDA"/>
    <w:rsid w:val="00CF0A46"/>
    <w:rsid w:val="00CF4F5A"/>
    <w:rsid w:val="00CF5038"/>
    <w:rsid w:val="00D02924"/>
    <w:rsid w:val="00D0704A"/>
    <w:rsid w:val="00D13EAB"/>
    <w:rsid w:val="00D14A6D"/>
    <w:rsid w:val="00D2036E"/>
    <w:rsid w:val="00D30018"/>
    <w:rsid w:val="00D31C41"/>
    <w:rsid w:val="00D35362"/>
    <w:rsid w:val="00D36271"/>
    <w:rsid w:val="00D36F63"/>
    <w:rsid w:val="00D6202D"/>
    <w:rsid w:val="00D83513"/>
    <w:rsid w:val="00D86424"/>
    <w:rsid w:val="00D9049A"/>
    <w:rsid w:val="00D9411E"/>
    <w:rsid w:val="00D95EF0"/>
    <w:rsid w:val="00D96BEF"/>
    <w:rsid w:val="00DA61D4"/>
    <w:rsid w:val="00DA6A27"/>
    <w:rsid w:val="00DB0AB3"/>
    <w:rsid w:val="00DB1C3A"/>
    <w:rsid w:val="00DB23A0"/>
    <w:rsid w:val="00DB456C"/>
    <w:rsid w:val="00DC205A"/>
    <w:rsid w:val="00DE2F08"/>
    <w:rsid w:val="00DF2060"/>
    <w:rsid w:val="00DF5AAB"/>
    <w:rsid w:val="00DF5DA0"/>
    <w:rsid w:val="00E0756C"/>
    <w:rsid w:val="00E11E0B"/>
    <w:rsid w:val="00E1444B"/>
    <w:rsid w:val="00E146F1"/>
    <w:rsid w:val="00E162DD"/>
    <w:rsid w:val="00E229F0"/>
    <w:rsid w:val="00E24734"/>
    <w:rsid w:val="00E27389"/>
    <w:rsid w:val="00E3674A"/>
    <w:rsid w:val="00E41735"/>
    <w:rsid w:val="00E45D47"/>
    <w:rsid w:val="00E46D3F"/>
    <w:rsid w:val="00E53209"/>
    <w:rsid w:val="00E54078"/>
    <w:rsid w:val="00E56776"/>
    <w:rsid w:val="00E57432"/>
    <w:rsid w:val="00E9143B"/>
    <w:rsid w:val="00E93C33"/>
    <w:rsid w:val="00E95108"/>
    <w:rsid w:val="00EA4D06"/>
    <w:rsid w:val="00EA5436"/>
    <w:rsid w:val="00EB427F"/>
    <w:rsid w:val="00EB4B69"/>
    <w:rsid w:val="00EC424F"/>
    <w:rsid w:val="00EC61F8"/>
    <w:rsid w:val="00ED44BE"/>
    <w:rsid w:val="00EE34D3"/>
    <w:rsid w:val="00EF10C0"/>
    <w:rsid w:val="00EF65B3"/>
    <w:rsid w:val="00F014EB"/>
    <w:rsid w:val="00F0167E"/>
    <w:rsid w:val="00F02312"/>
    <w:rsid w:val="00F02E6E"/>
    <w:rsid w:val="00F031A9"/>
    <w:rsid w:val="00F05746"/>
    <w:rsid w:val="00F167C5"/>
    <w:rsid w:val="00F301F5"/>
    <w:rsid w:val="00F3311B"/>
    <w:rsid w:val="00F40656"/>
    <w:rsid w:val="00F535FE"/>
    <w:rsid w:val="00F53B82"/>
    <w:rsid w:val="00F56B5F"/>
    <w:rsid w:val="00F64F0E"/>
    <w:rsid w:val="00F6580E"/>
    <w:rsid w:val="00F70C4A"/>
    <w:rsid w:val="00F70CA8"/>
    <w:rsid w:val="00F742C5"/>
    <w:rsid w:val="00F77E3C"/>
    <w:rsid w:val="00F8077D"/>
    <w:rsid w:val="00F81B38"/>
    <w:rsid w:val="00F941F5"/>
    <w:rsid w:val="00F94BA0"/>
    <w:rsid w:val="00F95D55"/>
    <w:rsid w:val="00FA2CFE"/>
    <w:rsid w:val="00FA32C8"/>
    <w:rsid w:val="00FA34C7"/>
    <w:rsid w:val="00FA3CB6"/>
    <w:rsid w:val="00FB55B2"/>
    <w:rsid w:val="00FB69A8"/>
    <w:rsid w:val="00FC0248"/>
    <w:rsid w:val="00FC27C9"/>
    <w:rsid w:val="00FC4CA6"/>
    <w:rsid w:val="00FD7920"/>
    <w:rsid w:val="00FE4CFF"/>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18BA"/>
  <w15:chartTrackingRefBased/>
  <w15:docId w15:val="{F067C02A-6070-1B46-98C5-E0B720E8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598"/>
    <w:rPr>
      <w:color w:val="0563C1" w:themeColor="hyperlink"/>
      <w:u w:val="single"/>
    </w:rPr>
  </w:style>
  <w:style w:type="paragraph" w:styleId="Header">
    <w:name w:val="header"/>
    <w:basedOn w:val="Normal"/>
    <w:link w:val="HeaderChar"/>
    <w:uiPriority w:val="99"/>
    <w:unhideWhenUsed/>
    <w:rsid w:val="00A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618"/>
  </w:style>
  <w:style w:type="paragraph" w:styleId="Footer">
    <w:name w:val="footer"/>
    <w:basedOn w:val="Normal"/>
    <w:link w:val="FooterChar"/>
    <w:uiPriority w:val="99"/>
    <w:unhideWhenUsed/>
    <w:rsid w:val="00A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618"/>
  </w:style>
  <w:style w:type="character" w:styleId="CommentReference">
    <w:name w:val="annotation reference"/>
    <w:basedOn w:val="DefaultParagraphFont"/>
    <w:uiPriority w:val="99"/>
    <w:unhideWhenUsed/>
    <w:rsid w:val="004B54E3"/>
    <w:rPr>
      <w:sz w:val="16"/>
      <w:szCs w:val="16"/>
    </w:rPr>
  </w:style>
  <w:style w:type="paragraph" w:styleId="CommentText">
    <w:name w:val="annotation text"/>
    <w:basedOn w:val="Normal"/>
    <w:link w:val="CommentTextChar"/>
    <w:uiPriority w:val="99"/>
    <w:unhideWhenUsed/>
    <w:rsid w:val="004B54E3"/>
    <w:pPr>
      <w:spacing w:line="240" w:lineRule="auto"/>
    </w:pPr>
    <w:rPr>
      <w:sz w:val="20"/>
      <w:szCs w:val="20"/>
    </w:rPr>
  </w:style>
  <w:style w:type="character" w:customStyle="1" w:styleId="CommentTextChar">
    <w:name w:val="Comment Text Char"/>
    <w:basedOn w:val="DefaultParagraphFont"/>
    <w:link w:val="CommentText"/>
    <w:uiPriority w:val="99"/>
    <w:rsid w:val="004B54E3"/>
    <w:rPr>
      <w:sz w:val="20"/>
      <w:szCs w:val="20"/>
    </w:rPr>
  </w:style>
  <w:style w:type="paragraph" w:styleId="CommentSubject">
    <w:name w:val="annotation subject"/>
    <w:basedOn w:val="CommentText"/>
    <w:next w:val="CommentText"/>
    <w:link w:val="CommentSubjectChar"/>
    <w:uiPriority w:val="99"/>
    <w:semiHidden/>
    <w:unhideWhenUsed/>
    <w:rsid w:val="004B54E3"/>
    <w:rPr>
      <w:b/>
      <w:bCs/>
    </w:rPr>
  </w:style>
  <w:style w:type="character" w:customStyle="1" w:styleId="CommentSubjectChar">
    <w:name w:val="Comment Subject Char"/>
    <w:basedOn w:val="CommentTextChar"/>
    <w:link w:val="CommentSubject"/>
    <w:uiPriority w:val="99"/>
    <w:semiHidden/>
    <w:rsid w:val="004B54E3"/>
    <w:rPr>
      <w:b/>
      <w:bCs/>
      <w:sz w:val="20"/>
      <w:szCs w:val="20"/>
    </w:rPr>
  </w:style>
  <w:style w:type="paragraph" w:styleId="BalloonText">
    <w:name w:val="Balloon Text"/>
    <w:basedOn w:val="Normal"/>
    <w:link w:val="BalloonTextChar"/>
    <w:uiPriority w:val="99"/>
    <w:semiHidden/>
    <w:unhideWhenUsed/>
    <w:rsid w:val="004B5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E3"/>
    <w:rPr>
      <w:rFonts w:ascii="Segoe UI" w:hAnsi="Segoe UI" w:cs="Segoe UI"/>
      <w:sz w:val="18"/>
      <w:szCs w:val="18"/>
    </w:rPr>
  </w:style>
  <w:style w:type="character" w:customStyle="1" w:styleId="apple-converted-space">
    <w:name w:val="apple-converted-space"/>
    <w:basedOn w:val="DefaultParagraphFont"/>
    <w:rsid w:val="007D79CC"/>
  </w:style>
  <w:style w:type="paragraph" w:styleId="ListParagraph">
    <w:name w:val="List Paragraph"/>
    <w:basedOn w:val="Normal"/>
    <w:uiPriority w:val="34"/>
    <w:qFormat/>
    <w:rsid w:val="00540A47"/>
    <w:pPr>
      <w:ind w:left="720"/>
      <w:contextualSpacing/>
    </w:pPr>
  </w:style>
  <w:style w:type="paragraph" w:styleId="FootnoteText">
    <w:name w:val="footnote text"/>
    <w:basedOn w:val="Normal"/>
    <w:link w:val="FootnoteTextChar"/>
    <w:uiPriority w:val="99"/>
    <w:semiHidden/>
    <w:unhideWhenUsed/>
    <w:rsid w:val="00A60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A5C"/>
    <w:rPr>
      <w:rFonts w:eastAsiaTheme="minorEastAsia"/>
      <w:sz w:val="20"/>
      <w:szCs w:val="20"/>
    </w:rPr>
  </w:style>
  <w:style w:type="character" w:styleId="FootnoteReference">
    <w:name w:val="footnote reference"/>
    <w:basedOn w:val="DefaultParagraphFont"/>
    <w:uiPriority w:val="99"/>
    <w:semiHidden/>
    <w:unhideWhenUsed/>
    <w:rsid w:val="00A60A5C"/>
    <w:rPr>
      <w:vertAlign w:val="superscript"/>
    </w:rPr>
  </w:style>
  <w:style w:type="paragraph" w:styleId="Revision">
    <w:name w:val="Revision"/>
    <w:hidden/>
    <w:uiPriority w:val="99"/>
    <w:semiHidden/>
    <w:rsid w:val="005A7029"/>
    <w:pPr>
      <w:spacing w:after="0" w:line="240" w:lineRule="auto"/>
    </w:pPr>
    <w:rPr>
      <w:rFonts w:eastAsiaTheme="minorEastAsia"/>
    </w:rPr>
  </w:style>
  <w:style w:type="character" w:styleId="UnresolvedMention">
    <w:name w:val="Unresolved Mention"/>
    <w:basedOn w:val="DefaultParagraphFont"/>
    <w:uiPriority w:val="99"/>
    <w:semiHidden/>
    <w:unhideWhenUsed/>
    <w:rsid w:val="00864AE7"/>
    <w:rPr>
      <w:color w:val="605E5C"/>
      <w:shd w:val="clear" w:color="auto" w:fill="E1DFDD"/>
    </w:rPr>
  </w:style>
  <w:style w:type="paragraph" w:styleId="NoSpacing">
    <w:name w:val="No Spacing"/>
    <w:uiPriority w:val="1"/>
    <w:qFormat/>
    <w:rsid w:val="000E227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7127">
      <w:bodyDiv w:val="1"/>
      <w:marLeft w:val="0"/>
      <w:marRight w:val="0"/>
      <w:marTop w:val="0"/>
      <w:marBottom w:val="0"/>
      <w:divBdr>
        <w:top w:val="none" w:sz="0" w:space="0" w:color="auto"/>
        <w:left w:val="none" w:sz="0" w:space="0" w:color="auto"/>
        <w:bottom w:val="none" w:sz="0" w:space="0" w:color="auto"/>
        <w:right w:val="none" w:sz="0" w:space="0" w:color="auto"/>
      </w:divBdr>
    </w:div>
    <w:div w:id="303122451">
      <w:bodyDiv w:val="1"/>
      <w:marLeft w:val="0"/>
      <w:marRight w:val="0"/>
      <w:marTop w:val="0"/>
      <w:marBottom w:val="0"/>
      <w:divBdr>
        <w:top w:val="none" w:sz="0" w:space="0" w:color="auto"/>
        <w:left w:val="none" w:sz="0" w:space="0" w:color="auto"/>
        <w:bottom w:val="none" w:sz="0" w:space="0" w:color="auto"/>
        <w:right w:val="none" w:sz="0" w:space="0" w:color="auto"/>
      </w:divBdr>
    </w:div>
    <w:div w:id="710768168">
      <w:bodyDiv w:val="1"/>
      <w:marLeft w:val="0"/>
      <w:marRight w:val="0"/>
      <w:marTop w:val="0"/>
      <w:marBottom w:val="0"/>
      <w:divBdr>
        <w:top w:val="none" w:sz="0" w:space="0" w:color="auto"/>
        <w:left w:val="none" w:sz="0" w:space="0" w:color="auto"/>
        <w:bottom w:val="none" w:sz="0" w:space="0" w:color="auto"/>
        <w:right w:val="none" w:sz="0" w:space="0" w:color="auto"/>
      </w:divBdr>
    </w:div>
    <w:div w:id="843788923">
      <w:bodyDiv w:val="1"/>
      <w:marLeft w:val="0"/>
      <w:marRight w:val="0"/>
      <w:marTop w:val="0"/>
      <w:marBottom w:val="0"/>
      <w:divBdr>
        <w:top w:val="none" w:sz="0" w:space="0" w:color="auto"/>
        <w:left w:val="none" w:sz="0" w:space="0" w:color="auto"/>
        <w:bottom w:val="none" w:sz="0" w:space="0" w:color="auto"/>
        <w:right w:val="none" w:sz="0" w:space="0" w:color="auto"/>
      </w:divBdr>
    </w:div>
    <w:div w:id="916548802">
      <w:bodyDiv w:val="1"/>
      <w:marLeft w:val="0"/>
      <w:marRight w:val="0"/>
      <w:marTop w:val="0"/>
      <w:marBottom w:val="0"/>
      <w:divBdr>
        <w:top w:val="none" w:sz="0" w:space="0" w:color="auto"/>
        <w:left w:val="none" w:sz="0" w:space="0" w:color="auto"/>
        <w:bottom w:val="none" w:sz="0" w:space="0" w:color="auto"/>
        <w:right w:val="none" w:sz="0" w:space="0" w:color="auto"/>
      </w:divBdr>
    </w:div>
    <w:div w:id="916787673">
      <w:bodyDiv w:val="1"/>
      <w:marLeft w:val="0"/>
      <w:marRight w:val="0"/>
      <w:marTop w:val="0"/>
      <w:marBottom w:val="0"/>
      <w:divBdr>
        <w:top w:val="none" w:sz="0" w:space="0" w:color="auto"/>
        <w:left w:val="none" w:sz="0" w:space="0" w:color="auto"/>
        <w:bottom w:val="none" w:sz="0" w:space="0" w:color="auto"/>
        <w:right w:val="none" w:sz="0" w:space="0" w:color="auto"/>
      </w:divBdr>
      <w:divsChild>
        <w:div w:id="77487409">
          <w:marLeft w:val="0"/>
          <w:marRight w:val="0"/>
          <w:marTop w:val="0"/>
          <w:marBottom w:val="1200"/>
          <w:divBdr>
            <w:top w:val="none" w:sz="0" w:space="0" w:color="auto"/>
            <w:left w:val="none" w:sz="0" w:space="0" w:color="auto"/>
            <w:bottom w:val="none" w:sz="0" w:space="0" w:color="auto"/>
            <w:right w:val="none" w:sz="0" w:space="0" w:color="auto"/>
          </w:divBdr>
          <w:divsChild>
            <w:div w:id="1354191414">
              <w:marLeft w:val="0"/>
              <w:marRight w:val="0"/>
              <w:marTop w:val="0"/>
              <w:marBottom w:val="0"/>
              <w:divBdr>
                <w:top w:val="none" w:sz="0" w:space="0" w:color="auto"/>
                <w:left w:val="none" w:sz="0" w:space="0" w:color="auto"/>
                <w:bottom w:val="none" w:sz="0" w:space="0" w:color="auto"/>
                <w:right w:val="none" w:sz="0" w:space="0" w:color="auto"/>
              </w:divBdr>
            </w:div>
          </w:divsChild>
        </w:div>
        <w:div w:id="79837987">
          <w:marLeft w:val="0"/>
          <w:marRight w:val="0"/>
          <w:marTop w:val="0"/>
          <w:marBottom w:val="1200"/>
          <w:divBdr>
            <w:top w:val="none" w:sz="0" w:space="0" w:color="auto"/>
            <w:left w:val="none" w:sz="0" w:space="0" w:color="auto"/>
            <w:bottom w:val="none" w:sz="0" w:space="0" w:color="auto"/>
            <w:right w:val="none" w:sz="0" w:space="0" w:color="auto"/>
          </w:divBdr>
          <w:divsChild>
            <w:div w:id="793064512">
              <w:marLeft w:val="0"/>
              <w:marRight w:val="0"/>
              <w:marTop w:val="0"/>
              <w:marBottom w:val="0"/>
              <w:divBdr>
                <w:top w:val="none" w:sz="0" w:space="0" w:color="auto"/>
                <w:left w:val="none" w:sz="0" w:space="0" w:color="auto"/>
                <w:bottom w:val="none" w:sz="0" w:space="0" w:color="auto"/>
                <w:right w:val="none" w:sz="0" w:space="0" w:color="auto"/>
              </w:divBdr>
            </w:div>
          </w:divsChild>
        </w:div>
        <w:div w:id="164368126">
          <w:marLeft w:val="0"/>
          <w:marRight w:val="0"/>
          <w:marTop w:val="0"/>
          <w:marBottom w:val="300"/>
          <w:divBdr>
            <w:top w:val="none" w:sz="0" w:space="0" w:color="auto"/>
            <w:left w:val="none" w:sz="0" w:space="0" w:color="auto"/>
            <w:bottom w:val="none" w:sz="0" w:space="0" w:color="auto"/>
            <w:right w:val="none" w:sz="0" w:space="0" w:color="auto"/>
          </w:divBdr>
        </w:div>
        <w:div w:id="195822752">
          <w:marLeft w:val="0"/>
          <w:marRight w:val="0"/>
          <w:marTop w:val="0"/>
          <w:marBottom w:val="1200"/>
          <w:divBdr>
            <w:top w:val="none" w:sz="0" w:space="0" w:color="auto"/>
            <w:left w:val="none" w:sz="0" w:space="0" w:color="auto"/>
            <w:bottom w:val="none" w:sz="0" w:space="0" w:color="auto"/>
            <w:right w:val="none" w:sz="0" w:space="0" w:color="auto"/>
          </w:divBdr>
          <w:divsChild>
            <w:div w:id="927497762">
              <w:marLeft w:val="0"/>
              <w:marRight w:val="0"/>
              <w:marTop w:val="0"/>
              <w:marBottom w:val="0"/>
              <w:divBdr>
                <w:top w:val="none" w:sz="0" w:space="0" w:color="auto"/>
                <w:left w:val="none" w:sz="0" w:space="0" w:color="auto"/>
                <w:bottom w:val="none" w:sz="0" w:space="0" w:color="auto"/>
                <w:right w:val="none" w:sz="0" w:space="0" w:color="auto"/>
              </w:divBdr>
            </w:div>
          </w:divsChild>
        </w:div>
        <w:div w:id="677386675">
          <w:marLeft w:val="0"/>
          <w:marRight w:val="0"/>
          <w:marTop w:val="0"/>
          <w:marBottom w:val="1200"/>
          <w:divBdr>
            <w:top w:val="none" w:sz="0" w:space="0" w:color="auto"/>
            <w:left w:val="none" w:sz="0" w:space="0" w:color="auto"/>
            <w:bottom w:val="none" w:sz="0" w:space="0" w:color="auto"/>
            <w:right w:val="none" w:sz="0" w:space="0" w:color="auto"/>
          </w:divBdr>
          <w:divsChild>
            <w:div w:id="1075279191">
              <w:marLeft w:val="0"/>
              <w:marRight w:val="0"/>
              <w:marTop w:val="0"/>
              <w:marBottom w:val="0"/>
              <w:divBdr>
                <w:top w:val="none" w:sz="0" w:space="0" w:color="auto"/>
                <w:left w:val="none" w:sz="0" w:space="0" w:color="auto"/>
                <w:bottom w:val="none" w:sz="0" w:space="0" w:color="auto"/>
                <w:right w:val="none" w:sz="0" w:space="0" w:color="auto"/>
              </w:divBdr>
            </w:div>
          </w:divsChild>
        </w:div>
        <w:div w:id="883637862">
          <w:marLeft w:val="0"/>
          <w:marRight w:val="0"/>
          <w:marTop w:val="0"/>
          <w:marBottom w:val="300"/>
          <w:divBdr>
            <w:top w:val="none" w:sz="0" w:space="0" w:color="auto"/>
            <w:left w:val="none" w:sz="0" w:space="0" w:color="auto"/>
            <w:bottom w:val="none" w:sz="0" w:space="0" w:color="auto"/>
            <w:right w:val="none" w:sz="0" w:space="0" w:color="auto"/>
          </w:divBdr>
        </w:div>
        <w:div w:id="978269343">
          <w:marLeft w:val="0"/>
          <w:marRight w:val="0"/>
          <w:marTop w:val="0"/>
          <w:marBottom w:val="300"/>
          <w:divBdr>
            <w:top w:val="none" w:sz="0" w:space="0" w:color="auto"/>
            <w:left w:val="none" w:sz="0" w:space="0" w:color="auto"/>
            <w:bottom w:val="none" w:sz="0" w:space="0" w:color="auto"/>
            <w:right w:val="none" w:sz="0" w:space="0" w:color="auto"/>
          </w:divBdr>
        </w:div>
        <w:div w:id="1307666772">
          <w:marLeft w:val="0"/>
          <w:marRight w:val="0"/>
          <w:marTop w:val="0"/>
          <w:marBottom w:val="300"/>
          <w:divBdr>
            <w:top w:val="none" w:sz="0" w:space="0" w:color="auto"/>
            <w:left w:val="none" w:sz="0" w:space="0" w:color="auto"/>
            <w:bottom w:val="none" w:sz="0" w:space="0" w:color="auto"/>
            <w:right w:val="none" w:sz="0" w:space="0" w:color="auto"/>
          </w:divBdr>
        </w:div>
        <w:div w:id="1320891426">
          <w:marLeft w:val="0"/>
          <w:marRight w:val="0"/>
          <w:marTop w:val="0"/>
          <w:marBottom w:val="300"/>
          <w:divBdr>
            <w:top w:val="none" w:sz="0" w:space="0" w:color="auto"/>
            <w:left w:val="none" w:sz="0" w:space="0" w:color="auto"/>
            <w:bottom w:val="none" w:sz="0" w:space="0" w:color="auto"/>
            <w:right w:val="none" w:sz="0" w:space="0" w:color="auto"/>
          </w:divBdr>
        </w:div>
        <w:div w:id="1468082307">
          <w:marLeft w:val="0"/>
          <w:marRight w:val="0"/>
          <w:marTop w:val="0"/>
          <w:marBottom w:val="1200"/>
          <w:divBdr>
            <w:top w:val="none" w:sz="0" w:space="0" w:color="auto"/>
            <w:left w:val="none" w:sz="0" w:space="0" w:color="auto"/>
            <w:bottom w:val="none" w:sz="0" w:space="0" w:color="auto"/>
            <w:right w:val="none" w:sz="0" w:space="0" w:color="auto"/>
          </w:divBdr>
          <w:divsChild>
            <w:div w:id="1589459968">
              <w:marLeft w:val="0"/>
              <w:marRight w:val="0"/>
              <w:marTop w:val="0"/>
              <w:marBottom w:val="0"/>
              <w:divBdr>
                <w:top w:val="none" w:sz="0" w:space="0" w:color="auto"/>
                <w:left w:val="none" w:sz="0" w:space="0" w:color="auto"/>
                <w:bottom w:val="none" w:sz="0" w:space="0" w:color="auto"/>
                <w:right w:val="none" w:sz="0" w:space="0" w:color="auto"/>
              </w:divBdr>
            </w:div>
          </w:divsChild>
        </w:div>
        <w:div w:id="1517038430">
          <w:marLeft w:val="0"/>
          <w:marRight w:val="0"/>
          <w:marTop w:val="0"/>
          <w:marBottom w:val="300"/>
          <w:divBdr>
            <w:top w:val="none" w:sz="0" w:space="0" w:color="auto"/>
            <w:left w:val="none" w:sz="0" w:space="0" w:color="auto"/>
            <w:bottom w:val="none" w:sz="0" w:space="0" w:color="auto"/>
            <w:right w:val="none" w:sz="0" w:space="0" w:color="auto"/>
          </w:divBdr>
        </w:div>
        <w:div w:id="1687563509">
          <w:marLeft w:val="0"/>
          <w:marRight w:val="0"/>
          <w:marTop w:val="0"/>
          <w:marBottom w:val="1200"/>
          <w:divBdr>
            <w:top w:val="none" w:sz="0" w:space="0" w:color="auto"/>
            <w:left w:val="none" w:sz="0" w:space="0" w:color="auto"/>
            <w:bottom w:val="none" w:sz="0" w:space="0" w:color="auto"/>
            <w:right w:val="none" w:sz="0" w:space="0" w:color="auto"/>
          </w:divBdr>
          <w:divsChild>
            <w:div w:id="1724214823">
              <w:marLeft w:val="0"/>
              <w:marRight w:val="0"/>
              <w:marTop w:val="0"/>
              <w:marBottom w:val="0"/>
              <w:divBdr>
                <w:top w:val="none" w:sz="0" w:space="0" w:color="auto"/>
                <w:left w:val="none" w:sz="0" w:space="0" w:color="auto"/>
                <w:bottom w:val="none" w:sz="0" w:space="0" w:color="auto"/>
                <w:right w:val="none" w:sz="0" w:space="0" w:color="auto"/>
              </w:divBdr>
            </w:div>
          </w:divsChild>
        </w:div>
        <w:div w:id="1744522955">
          <w:marLeft w:val="0"/>
          <w:marRight w:val="0"/>
          <w:marTop w:val="0"/>
          <w:marBottom w:val="300"/>
          <w:divBdr>
            <w:top w:val="none" w:sz="0" w:space="0" w:color="auto"/>
            <w:left w:val="none" w:sz="0" w:space="0" w:color="auto"/>
            <w:bottom w:val="none" w:sz="0" w:space="0" w:color="auto"/>
            <w:right w:val="none" w:sz="0" w:space="0" w:color="auto"/>
          </w:divBdr>
        </w:div>
        <w:div w:id="1832790281">
          <w:marLeft w:val="0"/>
          <w:marRight w:val="0"/>
          <w:marTop w:val="0"/>
          <w:marBottom w:val="300"/>
          <w:divBdr>
            <w:top w:val="none" w:sz="0" w:space="0" w:color="auto"/>
            <w:left w:val="none" w:sz="0" w:space="0" w:color="auto"/>
            <w:bottom w:val="none" w:sz="0" w:space="0" w:color="auto"/>
            <w:right w:val="none" w:sz="0" w:space="0" w:color="auto"/>
          </w:divBdr>
        </w:div>
        <w:div w:id="2037853823">
          <w:marLeft w:val="0"/>
          <w:marRight w:val="0"/>
          <w:marTop w:val="0"/>
          <w:marBottom w:val="1200"/>
          <w:divBdr>
            <w:top w:val="none" w:sz="0" w:space="0" w:color="auto"/>
            <w:left w:val="none" w:sz="0" w:space="0" w:color="auto"/>
            <w:bottom w:val="none" w:sz="0" w:space="0" w:color="auto"/>
            <w:right w:val="none" w:sz="0" w:space="0" w:color="auto"/>
          </w:divBdr>
          <w:divsChild>
            <w:div w:id="730928676">
              <w:marLeft w:val="0"/>
              <w:marRight w:val="0"/>
              <w:marTop w:val="0"/>
              <w:marBottom w:val="0"/>
              <w:divBdr>
                <w:top w:val="none" w:sz="0" w:space="0" w:color="auto"/>
                <w:left w:val="none" w:sz="0" w:space="0" w:color="auto"/>
                <w:bottom w:val="none" w:sz="0" w:space="0" w:color="auto"/>
                <w:right w:val="none" w:sz="0" w:space="0" w:color="auto"/>
              </w:divBdr>
            </w:div>
          </w:divsChild>
        </w:div>
        <w:div w:id="2104064674">
          <w:marLeft w:val="0"/>
          <w:marRight w:val="0"/>
          <w:marTop w:val="0"/>
          <w:marBottom w:val="1200"/>
          <w:divBdr>
            <w:top w:val="none" w:sz="0" w:space="0" w:color="auto"/>
            <w:left w:val="none" w:sz="0" w:space="0" w:color="auto"/>
            <w:bottom w:val="none" w:sz="0" w:space="0" w:color="auto"/>
            <w:right w:val="none" w:sz="0" w:space="0" w:color="auto"/>
          </w:divBdr>
          <w:divsChild>
            <w:div w:id="19419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4011">
      <w:bodyDiv w:val="1"/>
      <w:marLeft w:val="0"/>
      <w:marRight w:val="0"/>
      <w:marTop w:val="0"/>
      <w:marBottom w:val="0"/>
      <w:divBdr>
        <w:top w:val="none" w:sz="0" w:space="0" w:color="auto"/>
        <w:left w:val="none" w:sz="0" w:space="0" w:color="auto"/>
        <w:bottom w:val="none" w:sz="0" w:space="0" w:color="auto"/>
        <w:right w:val="none" w:sz="0" w:space="0" w:color="auto"/>
      </w:divBdr>
    </w:div>
    <w:div w:id="948463621">
      <w:bodyDiv w:val="1"/>
      <w:marLeft w:val="0"/>
      <w:marRight w:val="0"/>
      <w:marTop w:val="0"/>
      <w:marBottom w:val="0"/>
      <w:divBdr>
        <w:top w:val="none" w:sz="0" w:space="0" w:color="auto"/>
        <w:left w:val="none" w:sz="0" w:space="0" w:color="auto"/>
        <w:bottom w:val="none" w:sz="0" w:space="0" w:color="auto"/>
        <w:right w:val="none" w:sz="0" w:space="0" w:color="auto"/>
      </w:divBdr>
    </w:div>
    <w:div w:id="1002396051">
      <w:bodyDiv w:val="1"/>
      <w:marLeft w:val="0"/>
      <w:marRight w:val="0"/>
      <w:marTop w:val="0"/>
      <w:marBottom w:val="0"/>
      <w:divBdr>
        <w:top w:val="none" w:sz="0" w:space="0" w:color="auto"/>
        <w:left w:val="none" w:sz="0" w:space="0" w:color="auto"/>
        <w:bottom w:val="none" w:sz="0" w:space="0" w:color="auto"/>
        <w:right w:val="none" w:sz="0" w:space="0" w:color="auto"/>
      </w:divBdr>
    </w:div>
    <w:div w:id="1361935455">
      <w:bodyDiv w:val="1"/>
      <w:marLeft w:val="0"/>
      <w:marRight w:val="0"/>
      <w:marTop w:val="0"/>
      <w:marBottom w:val="0"/>
      <w:divBdr>
        <w:top w:val="none" w:sz="0" w:space="0" w:color="auto"/>
        <w:left w:val="none" w:sz="0" w:space="0" w:color="auto"/>
        <w:bottom w:val="none" w:sz="0" w:space="0" w:color="auto"/>
        <w:right w:val="none" w:sz="0" w:space="0" w:color="auto"/>
      </w:divBdr>
    </w:div>
    <w:div w:id="1524057307">
      <w:bodyDiv w:val="1"/>
      <w:marLeft w:val="0"/>
      <w:marRight w:val="0"/>
      <w:marTop w:val="0"/>
      <w:marBottom w:val="0"/>
      <w:divBdr>
        <w:top w:val="none" w:sz="0" w:space="0" w:color="auto"/>
        <w:left w:val="none" w:sz="0" w:space="0" w:color="auto"/>
        <w:bottom w:val="none" w:sz="0" w:space="0" w:color="auto"/>
        <w:right w:val="none" w:sz="0" w:space="0" w:color="auto"/>
      </w:divBdr>
    </w:div>
    <w:div w:id="1583100901">
      <w:bodyDiv w:val="1"/>
      <w:marLeft w:val="0"/>
      <w:marRight w:val="0"/>
      <w:marTop w:val="0"/>
      <w:marBottom w:val="0"/>
      <w:divBdr>
        <w:top w:val="none" w:sz="0" w:space="0" w:color="auto"/>
        <w:left w:val="none" w:sz="0" w:space="0" w:color="auto"/>
        <w:bottom w:val="none" w:sz="0" w:space="0" w:color="auto"/>
        <w:right w:val="none" w:sz="0" w:space="0" w:color="auto"/>
      </w:divBdr>
    </w:div>
    <w:div w:id="1725713518">
      <w:bodyDiv w:val="1"/>
      <w:marLeft w:val="0"/>
      <w:marRight w:val="0"/>
      <w:marTop w:val="0"/>
      <w:marBottom w:val="0"/>
      <w:divBdr>
        <w:top w:val="none" w:sz="0" w:space="0" w:color="auto"/>
        <w:left w:val="none" w:sz="0" w:space="0" w:color="auto"/>
        <w:bottom w:val="none" w:sz="0" w:space="0" w:color="auto"/>
        <w:right w:val="none" w:sz="0" w:space="0" w:color="auto"/>
      </w:divBdr>
    </w:div>
    <w:div w:id="17762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pb.europa.eu/about-edpb/board/members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7bd349-66da-4766-96a8-583ed83819d0" xsi:nil="true"/>
    <lcf76f155ced4ddcb4097134ff3c332f xmlns="bf8c8c86-4658-44f7-b43d-b2c57e3b5b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64BD2A3673034D8A2065CE6CD118AB" ma:contentTypeVersion="18" ma:contentTypeDescription="Crée un document." ma:contentTypeScope="" ma:versionID="9738e11f239cc0993eeb2f5e61688959">
  <xsd:schema xmlns:xsd="http://www.w3.org/2001/XMLSchema" xmlns:xs="http://www.w3.org/2001/XMLSchema" xmlns:p="http://schemas.microsoft.com/office/2006/metadata/properties" xmlns:ns2="bf8c8c86-4658-44f7-b43d-b2c57e3b5b9e" xmlns:ns3="497bd349-66da-4766-96a8-583ed83819d0" targetNamespace="http://schemas.microsoft.com/office/2006/metadata/properties" ma:root="true" ma:fieldsID="9dbe743497a90fae19c4625518321bb2" ns2:_="" ns3:_="">
    <xsd:import namespace="bf8c8c86-4658-44f7-b43d-b2c57e3b5b9e"/>
    <xsd:import namespace="497bd349-66da-4766-96a8-583ed8381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c8c86-4658-44f7-b43d-b2c57e3b5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85288dc-f81e-4de9-8c99-64640c990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d349-66da-4766-96a8-583ed83819d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ec0782f-1ca8-498c-8362-f2baefe48f59}" ma:internalName="TaxCatchAll" ma:showField="CatchAllData" ma:web="497bd349-66da-4766-96a8-583ed8381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4F9FA-6697-4047-85CD-3E0593C98D03}">
  <ds:schemaRefs>
    <ds:schemaRef ds:uri="http://schemas.microsoft.com/office/2006/metadata/properties"/>
    <ds:schemaRef ds:uri="http://schemas.microsoft.com/office/infopath/2007/PartnerControls"/>
    <ds:schemaRef ds:uri="497bd349-66da-4766-96a8-583ed83819d0"/>
    <ds:schemaRef ds:uri="bf8c8c86-4658-44f7-b43d-b2c57e3b5b9e"/>
  </ds:schemaRefs>
</ds:datastoreItem>
</file>

<file path=customXml/itemProps2.xml><?xml version="1.0" encoding="utf-8"?>
<ds:datastoreItem xmlns:ds="http://schemas.openxmlformats.org/officeDocument/2006/customXml" ds:itemID="{42303D6A-446E-4C63-A0BB-2B65750CAF09}">
  <ds:schemaRefs>
    <ds:schemaRef ds:uri="http://schemas.microsoft.com/sharepoint/v3/contenttype/forms"/>
  </ds:schemaRefs>
</ds:datastoreItem>
</file>

<file path=customXml/itemProps3.xml><?xml version="1.0" encoding="utf-8"?>
<ds:datastoreItem xmlns:ds="http://schemas.openxmlformats.org/officeDocument/2006/customXml" ds:itemID="{BCC16BC3-0985-40B0-92D9-7584B87381C2}">
  <ds:schemaRefs>
    <ds:schemaRef ds:uri="http://schemas.openxmlformats.org/officeDocument/2006/bibliography"/>
  </ds:schemaRefs>
</ds:datastoreItem>
</file>

<file path=customXml/itemProps4.xml><?xml version="1.0" encoding="utf-8"?>
<ds:datastoreItem xmlns:ds="http://schemas.openxmlformats.org/officeDocument/2006/customXml" ds:itemID="{7FDC2D43-0F97-4924-ACA8-1AB371BE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c8c86-4658-44f7-b43d-b2c57e3b5b9e"/>
    <ds:schemaRef ds:uri="497bd349-66da-4766-96a8-583ed8381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1478</Words>
  <Characters>8428</Characters>
  <Application>Microsoft Office Word</Application>
  <DocSecurity>0</DocSecurity>
  <Lines>70</Lines>
  <Paragraphs>19</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AD-SU-35.01 Privacy Notice for EEA Investigators template</vt:lpstr>
      <vt:lpstr>AD-SU-35.01 Privacy Notice for EEA Investigators template</vt:lpstr>
      <vt:lpstr>AD-SU-35.01 Privacy Notice for EEA Investigators template</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AD-SU-35.01 Privacy Notice for EEA Investigators template</dc:title>
  <dc:subject/>
  <dc:creator>Lynda Djemmane</dc:creator>
  <cp:keywords/>
  <dc:description/>
  <cp:lastModifiedBy>Nhi CAO</cp:lastModifiedBy>
  <cp:revision>12</cp:revision>
  <cp:lastPrinted>2020-06-30T05:53:00Z</cp:lastPrinted>
  <dcterms:created xsi:type="dcterms:W3CDTF">2024-10-08T14:27:00Z</dcterms:created>
  <dcterms:modified xsi:type="dcterms:W3CDTF">2024-10-21T13:08:00Z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0x010100E164BD2A3673034D8A2065CE6CD118AB</vt:lpwstr>
  </property>
  <property fmtid="{D5CDD505-2E9C-101B-9397-08002B2CF9AE}" pid="10" name="MediaServiceImageTags">
    <vt:lpwstr/>
  </property>
</Properties>
</file>